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21FA7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7D066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2462C8DA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7CC006F8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6DD845A3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1F54C73E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br w:type="textWrapping"/>
      </w:r>
    </w:p>
    <w:p w14:paraId="126C62ED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hr-HR"/>
        </w:rPr>
      </w:pPr>
      <w:r>
        <w:rPr>
          <w:rFonts w:cstheme="minorHAnsi"/>
          <w:kern w:val="0"/>
          <w:sz w:val="24"/>
          <w:szCs w:val="24"/>
        </w:rPr>
        <w:t>Na temelju članka 41. stavka 1. Zakona o predškolskom odgoju i obrazovanju („Narodne novine“ br. 10/97, 107/07, 94/13, 98/19, 57/22, 101/23, 145/23, 145/24, 146/25, 22/26) te članka 23., 45., i 85. Statuta Dječjeg vrtića „Magnolija“ (</w:t>
      </w:r>
      <w:r>
        <w:rPr>
          <w:rFonts w:eastAsia="Calibri" w:cstheme="minorHAnsi"/>
          <w:sz w:val="24"/>
          <w:szCs w:val="24"/>
        </w:rPr>
        <w:t>KLASA: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601-01/26-01/05; URBROJ: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2109-26-06-26-06 od 16. travnja 2026. godine)</w:t>
      </w:r>
      <w:r>
        <w:rPr>
          <w:rFonts w:cstheme="minorHAnsi"/>
          <w:kern w:val="0"/>
          <w:sz w:val="24"/>
          <w:szCs w:val="24"/>
        </w:rPr>
        <w:t xml:space="preserve">, </w:t>
      </w:r>
      <w:r>
        <w:rPr>
          <w:rFonts w:eastAsia="Times New Roman" w:cstheme="minorHAnsi"/>
          <w:kern w:val="0"/>
          <w:sz w:val="24"/>
          <w:szCs w:val="24"/>
          <w:lang w:eastAsia="hr-HR"/>
        </w:rPr>
        <w:t>Upravno vijeće Dječjeg vrtića „Magnolija“ je na 4. sjednici održanoj 23. srpnja 2026. godine donijelo</w:t>
      </w:r>
    </w:p>
    <w:p w14:paraId="2698EF8F">
      <w:pPr>
        <w:rPr>
          <w:lang w:eastAsia="hr-HR"/>
        </w:rPr>
      </w:pPr>
    </w:p>
    <w:p w14:paraId="631BE9EC">
      <w:pPr>
        <w:spacing w:after="0" w:line="276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40E9FC0B">
      <w:pPr>
        <w:pStyle w:val="2"/>
      </w:pPr>
      <w:r>
        <w:t>PRAVILNIK</w:t>
      </w:r>
      <w:r>
        <w:br w:type="textWrapping"/>
      </w:r>
      <w:r>
        <w:t>o unutarnjem ustrojstvu i načinu rada</w:t>
      </w:r>
      <w:r>
        <w:br w:type="textWrapping"/>
      </w:r>
      <w:r>
        <w:t xml:space="preserve">Dječjeg vrtića „Magnolija“ </w:t>
      </w:r>
    </w:p>
    <w:p w14:paraId="03B19A2F"/>
    <w:p w14:paraId="4C4C6FE2"/>
    <w:p w14:paraId="517DFD5F">
      <w:pPr>
        <w:pStyle w:val="18"/>
      </w:pPr>
      <w:r>
        <w:t xml:space="preserve"> OPĆE ODREDBE</w:t>
      </w:r>
    </w:p>
    <w:p w14:paraId="696DF7B5">
      <w:pPr>
        <w:pStyle w:val="23"/>
      </w:pPr>
    </w:p>
    <w:p w14:paraId="3AC4BE8F">
      <w:pPr>
        <w:pStyle w:val="21"/>
      </w:pPr>
      <w:r>
        <w:t>Ovim Pravilnikom o unutarnjem ustrojstvu i načinu rada Dječjeg vrtića „Magnolija“ (u daljnjem tekstu: Pravilnik) utvrđuju se unutarnje ustrojstvo i način rada Vrtića, organizacija rada, sistematizacija radnih mjesta, broj izvršitelja na pojedinim poslovima, uvjeti i način obavljanja poslova te druga pitanja od značaja za ostvarivanje programa predškolskog odgoja i obrazovanja te drugih djelatnosti Vrtića utvrđenih zakonom, aktom o osnivanju i Statutom Vrtića.</w:t>
      </w:r>
    </w:p>
    <w:p w14:paraId="28CF4BB1">
      <w:pPr>
        <w:pStyle w:val="21"/>
      </w:pPr>
      <w:r>
        <w:t>Unutarnje ustrojstvo i način rada uređuju se tako da osiguravaju zakonito, učinkovito i kvalitetno ostvarivanje djelatnosti predškolskog odgoja i obrazovanja te drugih djelatnosti koje Vrtić obavlja sukladno zakonu, aktu o osnivanju i Statutu.</w:t>
      </w:r>
    </w:p>
    <w:p w14:paraId="339793AD">
      <w:pPr>
        <w:pStyle w:val="21"/>
      </w:pPr>
      <w:r>
        <w:t>Izrazi koji se u ovom Pravilniku koriste u jednom gramatičkom rodu odnose se jednako na muški i ženski rod, bez obzira na to u kojem su rodu navedeni.</w:t>
      </w:r>
    </w:p>
    <w:p w14:paraId="59092D89">
      <w:pPr>
        <w:pStyle w:val="23"/>
      </w:pPr>
    </w:p>
    <w:p w14:paraId="5024CADE">
      <w:pPr>
        <w:pStyle w:val="21"/>
      </w:pPr>
      <w:r>
        <w:t>Vrtić obavlja djelatnost odgoja i obrazovanja te skrbi o djeci rane i predškolske dobi radi poticanja njihova cjelovitog razvoja i unapređenja kvalitete života, u skladu sa Zakonom o predškolskom odgoju i obrazovanju (u daljnjem tekstu: Zakon), propisima donesenima na temelju Zakona, Programskim usmjerenjem odgoja i obrazovanja predškolske djece te odredbama Statuta Vrtića.</w:t>
      </w:r>
    </w:p>
    <w:p w14:paraId="2E878848">
      <w:pPr>
        <w:spacing w:after="0" w:line="276" w:lineRule="auto"/>
        <w:jc w:val="both"/>
        <w:rPr>
          <w:rFonts w:cstheme="minorHAnsi"/>
          <w:kern w:val="0"/>
          <w:sz w:val="24"/>
          <w:szCs w:val="24"/>
        </w:rPr>
      </w:pPr>
    </w:p>
    <w:p w14:paraId="2083FFA2">
      <w:pPr>
        <w:pStyle w:val="18"/>
      </w:pPr>
      <w:r>
        <w:t xml:space="preserve"> UNUTARNJE USTROJSTVO I NAČIN RADA</w:t>
      </w:r>
    </w:p>
    <w:p w14:paraId="02F2BCA7">
      <w:pPr>
        <w:pStyle w:val="23"/>
      </w:pPr>
    </w:p>
    <w:p w14:paraId="353BFB21">
      <w:pPr>
        <w:pStyle w:val="21"/>
      </w:pPr>
      <w:r>
        <w:t>Vrtić organizira i provodi svoj rad na način kojim se osigurava optimalno ostvarivanje svrhe, ciljeva i zadaća ranog i predškolskog odgoja i obrazovanja te skrbi o djeci.</w:t>
      </w:r>
    </w:p>
    <w:p w14:paraId="591DFE20">
      <w:pPr>
        <w:pStyle w:val="21"/>
      </w:pPr>
      <w:r>
        <w:t>Ustrojstvo i rad Vrtića temelje se na humanističkim vrijednostima, suvremenim znanstvenim i stručnim spoznajama te načelima profesionalnosti, odgovornosti, učinkovitosti i pravodobnosti u ostvarivanju programa predškolskog odgoja i obrazovanja i skrbi o djeci, kao i drugih poslova utvrđenih Godišnjim planom i programom rada Vrtića, u skladu s Državnim pedagoškim standardom predškolskog odgoja i obrazovanja i drugim važećim propisima.</w:t>
      </w:r>
    </w:p>
    <w:p w14:paraId="6EAAF9FF">
      <w:pPr>
        <w:pStyle w:val="23"/>
      </w:pPr>
      <w:r>
        <w:t xml:space="preserve"> </w:t>
      </w:r>
    </w:p>
    <w:p w14:paraId="3045ACD0">
      <w:pPr>
        <w:pStyle w:val="21"/>
      </w:pPr>
      <w:r>
        <w:t>U Vrtiću se ostvaruju sljedeći programi:</w:t>
      </w:r>
    </w:p>
    <w:p w14:paraId="7C038718">
      <w:pPr>
        <w:numPr>
          <w:ilvl w:val="0"/>
          <w:numId w:val="3"/>
        </w:numPr>
        <w:spacing w:after="0" w:line="276" w:lineRule="auto"/>
        <w:ind w:left="1134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redoviti program njege, odgoja, obrazovanja, zdravstvene zaštite, prehrane i socijalne skrbi djece rane i predškolske dobi koji su prilagođeni razvojnim potrebama djece te njihovim mogućnostima i sposobnostima,</w:t>
      </w:r>
    </w:p>
    <w:p w14:paraId="2E629443">
      <w:pPr>
        <w:numPr>
          <w:ilvl w:val="0"/>
          <w:numId w:val="3"/>
        </w:numPr>
        <w:spacing w:after="0" w:line="276" w:lineRule="auto"/>
        <w:ind w:left="1134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programi predškole,</w:t>
      </w:r>
    </w:p>
    <w:p w14:paraId="16DEA197">
      <w:pPr>
        <w:numPr>
          <w:ilvl w:val="0"/>
          <w:numId w:val="3"/>
        </w:numPr>
        <w:spacing w:after="0" w:line="276" w:lineRule="auto"/>
        <w:ind w:left="1134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razni drugi programi u skladu s potrebama djece i zahtjevima roditelja/skrbnika.</w:t>
      </w:r>
    </w:p>
    <w:p w14:paraId="75E9C9C3">
      <w:pPr>
        <w:pStyle w:val="21"/>
      </w:pPr>
      <w:r>
        <w:t>Ovisno o potrebama djece i zahtjevima roditelja/skrbnika, Vrtić može provoditi programe u skladu s odredbama Državnog pedagoškog standarda predškolskog odgoja i obrazovanja.</w:t>
      </w:r>
    </w:p>
    <w:p w14:paraId="24EE289D">
      <w:pPr>
        <w:pStyle w:val="21"/>
      </w:pPr>
      <w:r>
        <w:t>Programi se mogu izvoditi uz prethodnu suglasnost ministarstva nadležnog za obrazovanje, a uz zahtjev za izdavanjem suglasnosti obavezno se prilaže pozitivno stručno mišljenje Agencije za odgoj i obrazovanje.</w:t>
      </w:r>
    </w:p>
    <w:p w14:paraId="5F98E2BA">
      <w:pPr>
        <w:pStyle w:val="23"/>
      </w:pPr>
    </w:p>
    <w:p w14:paraId="073EF5A8">
      <w:pPr>
        <w:pStyle w:val="21"/>
        <w:rPr>
          <w:b/>
          <w:bCs/>
        </w:rPr>
      </w:pPr>
      <w:r>
        <w:t>Unutarnjim</w:t>
      </w:r>
      <w:r>
        <w:rPr>
          <w:spacing w:val="-2"/>
        </w:rPr>
        <w:t xml:space="preserve"> </w:t>
      </w:r>
      <w:r>
        <w:t>ustrojstvom</w:t>
      </w:r>
      <w:r>
        <w:rPr>
          <w:spacing w:val="-4"/>
        </w:rPr>
        <w:t xml:space="preserve"> </w:t>
      </w:r>
      <w:r>
        <w:t>poslovi</w:t>
      </w:r>
      <w:r>
        <w:rPr>
          <w:spacing w:val="-1"/>
        </w:rPr>
        <w:t xml:space="preserve"> </w:t>
      </w:r>
      <w:r>
        <w:t>Vrtića</w:t>
      </w:r>
      <w:r>
        <w:rPr>
          <w:spacing w:val="-3"/>
        </w:rPr>
        <w:t xml:space="preserve"> </w:t>
      </w:r>
      <w:r>
        <w:t>razvrstavaju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na:</w:t>
      </w:r>
    </w:p>
    <w:p w14:paraId="1562D9B8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Stručno</w:t>
      </w:r>
      <w:r>
        <w:rPr>
          <w:rFonts w:cstheme="minorHAnsi"/>
          <w:spacing w:val="-1"/>
          <w:kern w:val="0"/>
          <w:sz w:val="24"/>
          <w:szCs w:val="24"/>
        </w:rPr>
        <w:t>-</w:t>
      </w:r>
      <w:r>
        <w:rPr>
          <w:rFonts w:cstheme="minorHAnsi"/>
          <w:kern w:val="0"/>
          <w:sz w:val="24"/>
          <w:szCs w:val="24"/>
        </w:rPr>
        <w:t>pedagoške</w:t>
      </w:r>
      <w:r>
        <w:rPr>
          <w:rFonts w:cstheme="minorHAnsi"/>
          <w:spacing w:val="-1"/>
          <w:kern w:val="0"/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>poslove:</w:t>
      </w:r>
    </w:p>
    <w:p w14:paraId="0C47175A">
      <w:pPr>
        <w:widowControl w:val="0"/>
        <w:numPr>
          <w:ilvl w:val="1"/>
          <w:numId w:val="4"/>
        </w:numPr>
        <w:tabs>
          <w:tab w:val="left" w:pos="3033"/>
        </w:tabs>
        <w:autoSpaceDE w:val="0"/>
        <w:autoSpaceDN w:val="0"/>
        <w:spacing w:after="0" w:line="276" w:lineRule="auto"/>
        <w:ind w:left="1418" w:hanging="425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poslove</w:t>
      </w:r>
      <w:r>
        <w:rPr>
          <w:rFonts w:cstheme="minorHAnsi"/>
          <w:spacing w:val="-3"/>
          <w:kern w:val="0"/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>vođenja</w:t>
      </w:r>
      <w:r>
        <w:rPr>
          <w:rFonts w:cstheme="minorHAnsi"/>
          <w:spacing w:val="-1"/>
          <w:kern w:val="0"/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>vrtića,</w:t>
      </w:r>
    </w:p>
    <w:p w14:paraId="1E579151">
      <w:pPr>
        <w:widowControl w:val="0"/>
        <w:numPr>
          <w:ilvl w:val="1"/>
          <w:numId w:val="4"/>
        </w:numPr>
        <w:tabs>
          <w:tab w:val="left" w:pos="3033"/>
        </w:tabs>
        <w:autoSpaceDE w:val="0"/>
        <w:autoSpaceDN w:val="0"/>
        <w:spacing w:after="0" w:line="276" w:lineRule="auto"/>
        <w:ind w:left="1418" w:hanging="425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stručno-razvojne</w:t>
      </w:r>
      <w:r>
        <w:rPr>
          <w:rFonts w:cstheme="minorHAnsi"/>
          <w:spacing w:val="-2"/>
          <w:kern w:val="0"/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>poslove</w:t>
      </w:r>
      <w:r>
        <w:rPr>
          <w:rFonts w:cstheme="minorHAnsi"/>
          <w:spacing w:val="-3"/>
          <w:kern w:val="0"/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>i</w:t>
      </w:r>
      <w:r>
        <w:rPr>
          <w:rFonts w:cstheme="minorHAnsi"/>
          <w:spacing w:val="-2"/>
          <w:kern w:val="0"/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>poslove</w:t>
      </w:r>
      <w:r>
        <w:rPr>
          <w:rFonts w:cstheme="minorHAnsi"/>
          <w:spacing w:val="-1"/>
          <w:kern w:val="0"/>
          <w:sz w:val="24"/>
          <w:szCs w:val="24"/>
        </w:rPr>
        <w:t xml:space="preserve"> ranog i </w:t>
      </w:r>
      <w:r>
        <w:rPr>
          <w:rFonts w:cstheme="minorHAnsi"/>
          <w:kern w:val="0"/>
          <w:sz w:val="24"/>
          <w:szCs w:val="24"/>
        </w:rPr>
        <w:t>predškolskog odgoja;</w:t>
      </w:r>
    </w:p>
    <w:p w14:paraId="206E9E0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1134" w:hanging="425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Pomoćno- tehničke poslove:</w:t>
      </w:r>
    </w:p>
    <w:p w14:paraId="4EB23974">
      <w:pPr>
        <w:widowControl w:val="0"/>
        <w:numPr>
          <w:ilvl w:val="1"/>
          <w:numId w:val="4"/>
        </w:numPr>
        <w:tabs>
          <w:tab w:val="left" w:pos="3033"/>
        </w:tabs>
        <w:autoSpaceDE w:val="0"/>
        <w:autoSpaceDN w:val="0"/>
        <w:spacing w:after="0" w:line="276" w:lineRule="auto"/>
        <w:ind w:left="1418" w:hanging="425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poslove prehrane,</w:t>
      </w:r>
    </w:p>
    <w:p w14:paraId="26530417">
      <w:pPr>
        <w:widowControl w:val="0"/>
        <w:numPr>
          <w:ilvl w:val="1"/>
          <w:numId w:val="4"/>
        </w:numPr>
        <w:tabs>
          <w:tab w:val="left" w:pos="3033"/>
        </w:tabs>
        <w:autoSpaceDE w:val="0"/>
        <w:autoSpaceDN w:val="0"/>
        <w:spacing w:after="0" w:line="276" w:lineRule="auto"/>
        <w:ind w:left="1418" w:hanging="425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poslove čišćenja.</w:t>
      </w:r>
    </w:p>
    <w:p w14:paraId="59D09DE0">
      <w:pPr>
        <w:pStyle w:val="21"/>
      </w:pPr>
      <w:r>
        <w:t>Stručno-pedagoški poslovi ostvaruju se u svezi s odgojno-obrazovnim, zdravstvenim i socijalnim radom s djecom u odgojnim skupinama i na razini Vrtića, radi zadovoljavanja potreba i interesa djece te stvaranja primjerenih uvjeta za rast i razvoj svakog djeteta u dopunjavanju obiteljskog odgoja u suradnji s roditeljima/skrbnicima i neposrednim dječjim okruženjem.</w:t>
      </w:r>
    </w:p>
    <w:p w14:paraId="33458B11">
      <w:pPr>
        <w:pStyle w:val="21"/>
      </w:pPr>
      <w:r>
        <w:t>Pomoćno-tehničkim poslovima osiguravaju se primjereni tehnički i drugi uvjeti za ostvarivanje plana i programa te drugi potrebiti uvjeti za rad i poslovanje Vrtića prema propisanim standardima predškolskog odgoja i obrazovanja.</w:t>
      </w:r>
    </w:p>
    <w:p w14:paraId="0DF4EC36">
      <w:pPr>
        <w:pStyle w:val="23"/>
      </w:pPr>
    </w:p>
    <w:p w14:paraId="08168FB7">
      <w:pPr>
        <w:pStyle w:val="21"/>
      </w:pPr>
      <w:r>
        <w:t>Radom Vrtića rukovodi ravnatelj.</w:t>
      </w:r>
    </w:p>
    <w:p w14:paraId="64940684">
      <w:pPr>
        <w:pStyle w:val="21"/>
      </w:pPr>
      <w:r>
        <w:t>Ravnatelj organizira rad, raspoređuje poslove i odgovoran je za zakonitost, učinkovitost i kontinuitet rada Vrtića u skladu sa zakonom, Statutom i drugim općim aktima.</w:t>
      </w:r>
    </w:p>
    <w:p w14:paraId="1DCAE825">
      <w:pPr>
        <w:pStyle w:val="21"/>
      </w:pPr>
      <w:r>
        <w:t>Radnici su dužni izvršavati poslove iz svog djelokruga te postupati prema zakonitim uputama ravnatelja.</w:t>
      </w:r>
    </w:p>
    <w:p w14:paraId="0C38A664">
      <w:pPr>
        <w:pStyle w:val="23"/>
      </w:pPr>
    </w:p>
    <w:p w14:paraId="745400B9">
      <w:pPr>
        <w:pStyle w:val="21"/>
      </w:pPr>
      <w:r>
        <w:t xml:space="preserve">Stručno-razvojni poslovi i poslovi predškolskog odgoja sadrže: </w:t>
      </w:r>
    </w:p>
    <w:p w14:paraId="55ACB477">
      <w:pPr>
        <w:numPr>
          <w:ilvl w:val="0"/>
          <w:numId w:val="5"/>
        </w:numPr>
        <w:spacing w:after="0" w:line="276" w:lineRule="auto"/>
        <w:ind w:left="1134" w:hanging="425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neposredan rad s djecom, </w:t>
      </w:r>
    </w:p>
    <w:p w14:paraId="5D940B6D">
      <w:pPr>
        <w:numPr>
          <w:ilvl w:val="0"/>
          <w:numId w:val="5"/>
        </w:numPr>
        <w:spacing w:after="0" w:line="276" w:lineRule="auto"/>
        <w:ind w:left="1134" w:hanging="425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izvedbu programa njege, odgoja i obrazovanja, zdravstvene zaštite, unaprjeđenja zdravlja i socijalne skrbi, </w:t>
      </w:r>
    </w:p>
    <w:p w14:paraId="13873868">
      <w:pPr>
        <w:numPr>
          <w:ilvl w:val="0"/>
          <w:numId w:val="5"/>
        </w:numPr>
        <w:spacing w:after="0" w:line="276" w:lineRule="auto"/>
        <w:ind w:left="1134" w:hanging="425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program za darovitu djecu, </w:t>
      </w:r>
    </w:p>
    <w:p w14:paraId="458B9F29">
      <w:pPr>
        <w:numPr>
          <w:ilvl w:val="0"/>
          <w:numId w:val="5"/>
        </w:numPr>
        <w:spacing w:after="0" w:line="276" w:lineRule="auto"/>
        <w:ind w:left="1134" w:hanging="425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program predškole, </w:t>
      </w:r>
    </w:p>
    <w:p w14:paraId="1865B646">
      <w:pPr>
        <w:numPr>
          <w:ilvl w:val="0"/>
          <w:numId w:val="5"/>
        </w:numPr>
        <w:spacing w:after="0" w:line="276" w:lineRule="auto"/>
        <w:ind w:left="1134" w:hanging="425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druge odgojno-obrazovne programe, stručno usavršavanje, suradnju s roditeljima/skrbnicima, planiranje i valorizaciju, vođenje pedagoške dokumentacije, poslove stručnih suradnika,</w:t>
      </w:r>
    </w:p>
    <w:p w14:paraId="110E4EC2">
      <w:pPr>
        <w:numPr>
          <w:ilvl w:val="0"/>
          <w:numId w:val="5"/>
        </w:numPr>
        <w:spacing w:after="0" w:line="276" w:lineRule="auto"/>
        <w:ind w:left="1134" w:hanging="425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ostale poslove utvrđene Godišnjim planom i programom rada.</w:t>
      </w:r>
    </w:p>
    <w:p w14:paraId="6CF02C36">
      <w:pPr>
        <w:pStyle w:val="23"/>
      </w:pPr>
    </w:p>
    <w:p w14:paraId="54DCF53F">
      <w:pPr>
        <w:pStyle w:val="21"/>
      </w:pPr>
      <w:r>
        <w:t xml:space="preserve">Poslovi prehrane djece sadrže: </w:t>
      </w:r>
    </w:p>
    <w:p w14:paraId="3BB965CD">
      <w:pPr>
        <w:numPr>
          <w:ilvl w:val="0"/>
          <w:numId w:val="6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organiziranje nabave prehrambenih artikala, </w:t>
      </w:r>
    </w:p>
    <w:p w14:paraId="5283433C">
      <w:pPr>
        <w:numPr>
          <w:ilvl w:val="0"/>
          <w:numId w:val="6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organiziranje, pripremanje obroka i serviranje hrane, </w:t>
      </w:r>
    </w:p>
    <w:p w14:paraId="10B745DE">
      <w:pPr>
        <w:numPr>
          <w:ilvl w:val="0"/>
          <w:numId w:val="6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svakodnevno održavanje prostora za pripremu obroka, posuđa za pripremanje i serviranje hrane te čuvanje prehrambenih artikala.</w:t>
      </w:r>
    </w:p>
    <w:p w14:paraId="62000CCB">
      <w:pPr>
        <w:pStyle w:val="23"/>
      </w:pPr>
    </w:p>
    <w:p w14:paraId="36F7BBF6">
      <w:pPr>
        <w:pStyle w:val="21"/>
      </w:pPr>
      <w:r>
        <w:t xml:space="preserve">Poslovi čišćenja obuhvaćaju: </w:t>
      </w:r>
    </w:p>
    <w:p w14:paraId="58F29BA4">
      <w:pPr>
        <w:numPr>
          <w:ilvl w:val="0"/>
          <w:numId w:val="7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čišćenje unutarnjih prostora, podova, prozora i ostalih staklenih površina, namještaja i druge opreme, </w:t>
      </w:r>
    </w:p>
    <w:p w14:paraId="6E49C328">
      <w:pPr>
        <w:numPr>
          <w:ilvl w:val="0"/>
          <w:numId w:val="7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čišćenje i uređenje vanjskog okoliša te ostale poslove u svezi čišćenja i održavanja prostora i objekata vrtića</w:t>
      </w:r>
    </w:p>
    <w:p w14:paraId="1ED0DAE8">
      <w:pPr>
        <w:numPr>
          <w:ilvl w:val="0"/>
          <w:numId w:val="7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održavanje i uređivanje vanjskog prostora (okoliša) i objekata.</w:t>
      </w:r>
    </w:p>
    <w:p w14:paraId="4D6AB60B">
      <w:pPr>
        <w:pStyle w:val="23"/>
      </w:pPr>
    </w:p>
    <w:p w14:paraId="11D6B3F1">
      <w:pPr>
        <w:pStyle w:val="21"/>
      </w:pPr>
      <w:r>
        <w:t>Poslove tehničkog održavanja objekta i opreme Vrtića, koji obuhvaćaju održavanje sustava grijanja (kotlovnice), električnih i vodovodnih instalacija, gromobrana, manje popravke i druge poslove održavanja, osigurava Osnivač sukladno važećim propisima.</w:t>
      </w:r>
    </w:p>
    <w:p w14:paraId="74C1E643">
      <w:pPr>
        <w:pStyle w:val="23"/>
      </w:pPr>
    </w:p>
    <w:p w14:paraId="4DAB7DA4">
      <w:pPr>
        <w:pStyle w:val="21"/>
      </w:pPr>
      <w:r>
        <w:t>Vrtić obavlja djelatnost u okviru petodnevnog radnog tjedna, a tjedni raspored radnog vremena, usklađen s potrebama djece i roditelja/skrbnika, utvrđuje se Godišnjim planom i programom rada Vrtića.</w:t>
      </w:r>
    </w:p>
    <w:p w14:paraId="46FFEC99">
      <w:pPr>
        <w:widowControl w:val="0"/>
        <w:autoSpaceDE w:val="0"/>
        <w:autoSpaceDN w:val="0"/>
        <w:spacing w:before="1" w:after="0" w:line="276" w:lineRule="auto"/>
        <w:ind w:right="121" w:firstLine="36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3247243">
      <w:pPr>
        <w:pStyle w:val="18"/>
      </w:pPr>
      <w:r>
        <w:t xml:space="preserve"> RADNICI VRTIĆA</w:t>
      </w:r>
    </w:p>
    <w:p w14:paraId="08405587">
      <w:pPr>
        <w:pStyle w:val="23"/>
      </w:pPr>
    </w:p>
    <w:p w14:paraId="271DBFB6">
      <w:pPr>
        <w:pStyle w:val="21"/>
      </w:pPr>
      <w:r>
        <w:t>U Vrtiću poslove obavljaju sljedeći radnici:</w:t>
      </w:r>
    </w:p>
    <w:p w14:paraId="3B506E47">
      <w:pPr>
        <w:numPr>
          <w:ilvl w:val="0"/>
          <w:numId w:val="8"/>
        </w:numPr>
        <w:spacing w:after="0" w:line="276" w:lineRule="auto"/>
        <w:ind w:left="1134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Ravnatelj</w:t>
      </w:r>
    </w:p>
    <w:p w14:paraId="17A3665F">
      <w:pPr>
        <w:numPr>
          <w:ilvl w:val="0"/>
          <w:numId w:val="8"/>
        </w:numPr>
        <w:spacing w:after="0" w:line="276" w:lineRule="auto"/>
        <w:ind w:left="1134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Odgojno-obrazovni radnici</w:t>
      </w:r>
    </w:p>
    <w:p w14:paraId="729B1669">
      <w:pPr>
        <w:numPr>
          <w:ilvl w:val="0"/>
          <w:numId w:val="8"/>
        </w:numPr>
        <w:spacing w:after="0" w:line="276" w:lineRule="auto"/>
        <w:ind w:left="1134"/>
        <w:contextualSpacing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Ostali radnici</w:t>
      </w:r>
    </w:p>
    <w:p w14:paraId="42B7BA6C">
      <w:pPr>
        <w:pStyle w:val="23"/>
      </w:pPr>
    </w:p>
    <w:p w14:paraId="1D7799E1">
      <w:pPr>
        <w:pStyle w:val="21"/>
      </w:pPr>
      <w:r>
        <w:t xml:space="preserve">Ravnatelj organizira i vodi rad i poslovanje Vrtića, odgovara za zakonitost rada te provodi unutarnji stručni i administrativni nadzor nad radom zaposlenika. </w:t>
      </w:r>
    </w:p>
    <w:p w14:paraId="1056FBA6">
      <w:pPr>
        <w:pStyle w:val="21"/>
        <w:rPr>
          <w:b/>
          <w:bCs/>
        </w:rPr>
      </w:pPr>
      <w:r>
        <w:t>Ravnatelj predstavlja i zastupa Vrtić, poduzima sve pravne radnje u ime i za račun Vrtića, zastupa Vrtić u svim postupcima pred sudovima i ovlaštenim javnopravnim tijelima te odgovara za zakonitost rada</w:t>
      </w:r>
    </w:p>
    <w:p w14:paraId="7400B78A">
      <w:pPr>
        <w:pStyle w:val="23"/>
      </w:pPr>
    </w:p>
    <w:p w14:paraId="5A8E17BA">
      <w:pPr>
        <w:pStyle w:val="21"/>
      </w:pPr>
      <w:r>
        <w:t>Odgojno-obrazovni radnici rade na stručno–razvojnim poslovima i poslovima ranog i predškolskog odgoja djece u skladu s Državnim pedagoškim standardom predškolskog odgoja i obrazovanja, Godišnjim planom i programom rada te Kurikulumom Dječjeg vrtića.</w:t>
      </w:r>
    </w:p>
    <w:p w14:paraId="1831184F">
      <w:pPr>
        <w:pStyle w:val="21"/>
      </w:pPr>
      <w:r>
        <w:t>Odgojno-obrazovni radnici su odgojitelji, stručni suradnik ─ pedagog te viša medicinska sestra kao zdravstvena voditeljica.</w:t>
      </w:r>
    </w:p>
    <w:p w14:paraId="2E7E4B18">
      <w:pPr>
        <w:pStyle w:val="21"/>
      </w:pPr>
      <w:r>
        <w:t>Radnici iz stavka 2. ovog članka, pored općih uvjeta, moraju imati odgovarajuću vrstu i razinu obrazovanja, položen ispit te utvrđenu zdravstvenu sposobnost za obavljanje poslova iz stavka 1. ovog članka, prema odredbama Zakona i Pravilnika o vrsti stručne spreme stručnih radnika te vrsti i stupnju stručne spreme ostalih radnika u dječjem vrtiću.</w:t>
      </w:r>
    </w:p>
    <w:p w14:paraId="3E139AA1">
      <w:pPr>
        <w:spacing w:after="0" w:line="276" w:lineRule="auto"/>
        <w:jc w:val="both"/>
        <w:rPr>
          <w:rFonts w:cstheme="minorHAnsi"/>
          <w:color w:val="FF0000"/>
          <w:kern w:val="0"/>
          <w:sz w:val="24"/>
          <w:szCs w:val="24"/>
        </w:rPr>
      </w:pPr>
    </w:p>
    <w:p w14:paraId="111FF433">
      <w:pPr>
        <w:pStyle w:val="23"/>
      </w:pPr>
    </w:p>
    <w:p w14:paraId="11E7F69D">
      <w:pPr>
        <w:pStyle w:val="21"/>
      </w:pPr>
      <w:r>
        <w:t>Ostali radnici u vrtiću su kuharice  i spremačica.</w:t>
      </w:r>
    </w:p>
    <w:p w14:paraId="0AEC8D5A">
      <w:pPr>
        <w:pStyle w:val="21"/>
      </w:pPr>
      <w:r>
        <w:t>Kuharice i spremačice obavljaju pomoćno-tehničke poslove.</w:t>
      </w:r>
    </w:p>
    <w:p w14:paraId="2FF75E88">
      <w:pPr>
        <w:pStyle w:val="21"/>
      </w:pPr>
      <w:r>
        <w:t>Radnici iz stavka 1. ovog članka moraju, pored općih uvjeta, imati i odgovarajuću stručnu spremu prema odredbama Pravilnika o vrsti stručne spreme stručnih djelatnika te vrsti i stupnju stručne spreme ostalih djelatnika u Vrtiću, kao i udovoljavati posebnim uvjetima za ona radna mjesta gdje je to izričito navedeno Zakonom.</w:t>
      </w:r>
    </w:p>
    <w:p w14:paraId="7B1C2CAA">
      <w:pPr>
        <w:pStyle w:val="23"/>
      </w:pPr>
    </w:p>
    <w:p w14:paraId="75D38619">
      <w:pPr>
        <w:pStyle w:val="21"/>
      </w:pPr>
      <w:r>
        <w:t>Radnici Vrtića te druge osobe mogu boraviti u prostoru Vrtića samo tijekom radnog vremena Vrtića, a izvan radnog vremena samo temeljem odobrenja ravnatelja.</w:t>
      </w:r>
    </w:p>
    <w:p w14:paraId="4ECC577B">
      <w:pPr>
        <w:pStyle w:val="23"/>
      </w:pPr>
    </w:p>
    <w:p w14:paraId="1044F7E8">
      <w:pPr>
        <w:pStyle w:val="21"/>
      </w:pPr>
      <w:r>
        <w:t>Radnici Vrtića u obavljanju svojih radnih obveza imaju prava i obveze utvrđene općim propisima o radu, zakonom, propisima donesenima na temelju zakona i općim aktima Vrtića.</w:t>
      </w:r>
    </w:p>
    <w:p w14:paraId="40E73A2D">
      <w:pPr>
        <w:pStyle w:val="21"/>
      </w:pPr>
      <w:r>
        <w:t>U svom radu, radnici su dužni pridržavati se zakona, podzakonskih akata, Statuta, općih akata, Godišnjeg plana i programa rada, naloga ravnatelja te stručno, odgovorno i pravovremeno izvršavati radne obveze.</w:t>
      </w:r>
    </w:p>
    <w:p w14:paraId="01AFA159">
      <w:pPr>
        <w:pStyle w:val="23"/>
      </w:pPr>
    </w:p>
    <w:p w14:paraId="49CD945F">
      <w:pPr>
        <w:pStyle w:val="21"/>
      </w:pPr>
      <w:r>
        <w:t>Odgojno-obrazovni radnici obvezni su stručno se usavršavati.</w:t>
      </w:r>
    </w:p>
    <w:p w14:paraId="6EC1CD76">
      <w:pPr>
        <w:pStyle w:val="23"/>
      </w:pPr>
    </w:p>
    <w:p w14:paraId="1BF42D9E">
      <w:pPr>
        <w:pStyle w:val="21"/>
      </w:pPr>
      <w:r>
        <w:t>U obavljanju svojih radnih obveza, radnici Vrtića dužni su međusobno surađivati, osobito u pogledu ostvarivanja Godišnjeg plana i programa rada.</w:t>
      </w:r>
    </w:p>
    <w:p w14:paraId="0186C2B8">
      <w:pPr>
        <w:pStyle w:val="23"/>
      </w:pPr>
    </w:p>
    <w:p w14:paraId="29E8C8CA">
      <w:pPr>
        <w:pStyle w:val="21"/>
      </w:pPr>
      <w:r>
        <w:t>U prostoru Vrtića zabranjeno je:</w:t>
      </w:r>
    </w:p>
    <w:p w14:paraId="626BACD9">
      <w:pPr>
        <w:numPr>
          <w:ilvl w:val="0"/>
          <w:numId w:val="9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pušenje,</w:t>
      </w:r>
    </w:p>
    <w:p w14:paraId="57D2E067">
      <w:pPr>
        <w:numPr>
          <w:ilvl w:val="0"/>
          <w:numId w:val="9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nošenje oružja,</w:t>
      </w:r>
    </w:p>
    <w:p w14:paraId="4FF7B03A">
      <w:pPr>
        <w:numPr>
          <w:ilvl w:val="0"/>
          <w:numId w:val="9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pisanje po zidovima i inventaru vrtića,</w:t>
      </w:r>
    </w:p>
    <w:p w14:paraId="6C306E9E">
      <w:pPr>
        <w:numPr>
          <w:ilvl w:val="0"/>
          <w:numId w:val="9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unošenje i konzumiranje alkohola i narkotičkih sredstava,</w:t>
      </w:r>
    </w:p>
    <w:p w14:paraId="1910A387">
      <w:pPr>
        <w:numPr>
          <w:ilvl w:val="0"/>
          <w:numId w:val="9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unošenje sredstava, opreme i uređaja koji mogu izazvati požar ili eksploziju,</w:t>
      </w:r>
    </w:p>
    <w:p w14:paraId="2E5E3CE6">
      <w:pPr>
        <w:numPr>
          <w:ilvl w:val="0"/>
          <w:numId w:val="9"/>
        </w:numPr>
        <w:spacing w:after="0" w:line="276" w:lineRule="auto"/>
        <w:ind w:left="1134"/>
        <w:contextualSpacing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unošenje tiskovina neprimjerenog sadržaja.</w:t>
      </w:r>
    </w:p>
    <w:p w14:paraId="705308A3">
      <w:pPr>
        <w:pStyle w:val="21"/>
      </w:pPr>
      <w:r>
        <w:t>Odgojitelji i roditelji/skrbnici ne smiju bez odobrenja ravnatelja dovoditi u Vrtić strane osobe.</w:t>
      </w:r>
    </w:p>
    <w:p w14:paraId="3C7F4130">
      <w:pPr>
        <w:pStyle w:val="21"/>
      </w:pPr>
      <w:r>
        <w:t>Svim osobama zabranjeno je dovoditi životinje u prostorije i radni okoliš Vrtića.</w:t>
      </w:r>
    </w:p>
    <w:p w14:paraId="78F49E88">
      <w:pPr>
        <w:pStyle w:val="23"/>
      </w:pPr>
    </w:p>
    <w:p w14:paraId="5B72CE47">
      <w:pPr>
        <w:pStyle w:val="21"/>
      </w:pPr>
      <w:r>
        <w:t>Dužnost radnika i drugih osoba koje borave u Vrtiću je skrbiti se o imovini Vrtića prema načelu dobroga gospodara.</w:t>
      </w:r>
    </w:p>
    <w:p w14:paraId="5E6051D5">
      <w:pPr>
        <w:pStyle w:val="21"/>
      </w:pPr>
      <w:r>
        <w:t>Radnici Vrtića dužni su se kulturno odnositi prema roditeljima/skrbnicima i drugim osobama koje borave u Vrtiću.</w:t>
      </w:r>
    </w:p>
    <w:p w14:paraId="303042A1">
      <w:pPr>
        <w:pStyle w:val="23"/>
      </w:pPr>
    </w:p>
    <w:p w14:paraId="4678E3B1">
      <w:pPr>
        <w:pStyle w:val="21"/>
      </w:pPr>
      <w:r>
        <w:t xml:space="preserve">Radnici Vrtića dužni su sredstva Vrtića, koja su im stavljena na raspolaganje, koristiti racionalno. </w:t>
      </w:r>
    </w:p>
    <w:p w14:paraId="26C3E8E6">
      <w:pPr>
        <w:pStyle w:val="21"/>
      </w:pPr>
      <w:r>
        <w:t>Svaki uočeni kvar na instalacijama električne struje, plina ili vodovoda, grijanja ili bilo koji drugi kvar, radnici su obavezni prijaviti ravnatelju.</w:t>
      </w:r>
    </w:p>
    <w:p w14:paraId="44CA931A">
      <w:pPr>
        <w:pStyle w:val="21"/>
      </w:pPr>
      <w:r>
        <w:t>Nakon isteka radnog vremena radnici su dužni uredno pospremiti radne materijale, zatvoriti prozore, isključiti električne aparate i zaključati radne prostorije.</w:t>
      </w:r>
    </w:p>
    <w:p w14:paraId="628FF64E"/>
    <w:p w14:paraId="2A7A143A">
      <w:pPr>
        <w:pStyle w:val="18"/>
      </w:pPr>
      <w:r>
        <w:t xml:space="preserve"> RADNO VRIJEME</w:t>
      </w:r>
    </w:p>
    <w:p w14:paraId="2866CF5C">
      <w:pPr>
        <w:pStyle w:val="23"/>
      </w:pPr>
    </w:p>
    <w:p w14:paraId="0B2DD18B">
      <w:pPr>
        <w:pStyle w:val="21"/>
      </w:pPr>
      <w:r>
        <w:t>Radno vrijeme vrtića je od 06:00 ─ 16:30 sati, od ponedjeljka do petka.</w:t>
      </w:r>
    </w:p>
    <w:p w14:paraId="77CC8228">
      <w:pPr>
        <w:pStyle w:val="21"/>
      </w:pPr>
      <w:r>
        <w:t>Djeca mogu boraviti u Vrtiću samo u vremenu određenom za izvođenje odgojno-obrazovnog programa i drugih oblika rada.</w:t>
      </w:r>
    </w:p>
    <w:p w14:paraId="7BAA2F5D">
      <w:pPr>
        <w:pStyle w:val="21"/>
      </w:pPr>
      <w:r>
        <w:t>Raspored radnog vremena zaposlenika utvrđuje ravnatelj sukladno potrebama organizacije rada.</w:t>
      </w:r>
    </w:p>
    <w:p w14:paraId="4AE80649">
      <w:pPr>
        <w:pStyle w:val="23"/>
      </w:pPr>
    </w:p>
    <w:p w14:paraId="4245EFF7">
      <w:pPr>
        <w:pStyle w:val="21"/>
      </w:pPr>
      <w:r>
        <w:t>Radnici su dužni dolaziti na posao i odlaziti s posla prema rasporedu radnog vremena.</w:t>
      </w:r>
    </w:p>
    <w:p w14:paraId="1013C195">
      <w:pPr>
        <w:pStyle w:val="21"/>
      </w:pPr>
      <w:r>
        <w:t>Način evidencije nazočnosti na radu određuje ravnatelj.</w:t>
      </w:r>
    </w:p>
    <w:p w14:paraId="60F6255A">
      <w:pPr>
        <w:pStyle w:val="21"/>
        <w:rPr>
          <w:lang w:eastAsia="hr-HR"/>
        </w:rPr>
      </w:pPr>
      <w:r>
        <w:rPr>
          <w:lang w:eastAsia="hr-HR"/>
        </w:rPr>
        <w:t>Radnik je dužan započeti s radom u točno određeno vrijeme. U slučaju kašnjenja, radnik je obvezan o tome pravodobno obavijestiti ravnatelja ili neposrednog nadređenog te navesti razlog kašnjenja.</w:t>
      </w:r>
    </w:p>
    <w:p w14:paraId="5E03DEB0">
      <w:pPr>
        <w:pStyle w:val="21"/>
      </w:pPr>
      <w:r>
        <w:rPr>
          <w:lang w:eastAsia="hr-HR"/>
        </w:rPr>
        <w:t>Ponavljano neopravdano kašnjenje smatra se povredom radne obveze te može rezultirati usmenim ili pisanim upozorenjem, a u slučaju učestalih povreda i poduzimanjem mjera sukladno propisima o radu.</w:t>
      </w:r>
    </w:p>
    <w:p w14:paraId="5582DC7B">
      <w:pPr>
        <w:pStyle w:val="21"/>
      </w:pPr>
      <w:r>
        <w:rPr>
          <w:lang w:eastAsia="hr-HR"/>
        </w:rPr>
        <w:t>Pri odlučivanju o mjerama uzimaju se u obzir okolnosti pojedinog slučaja i dosadašnje ponašanje radnika.</w:t>
      </w:r>
    </w:p>
    <w:p w14:paraId="18512CA8">
      <w:pPr>
        <w:pStyle w:val="23"/>
      </w:pPr>
    </w:p>
    <w:p w14:paraId="7D2AF7ED">
      <w:pPr>
        <w:pStyle w:val="21"/>
      </w:pPr>
      <w:r>
        <w:t>Dokumentacija, službeni podaci i druga imovina Vrtića mogu se iznositi iz prostorija Vrtića samo kada je to potrebno za obavljanje službenih poslova ili uz odobrenje ravnatelja, uz poštivanje propisa o zaštiti osobnih podataka i informacijskoj sigurnosti.</w:t>
      </w:r>
    </w:p>
    <w:p w14:paraId="74764990">
      <w:pPr>
        <w:pStyle w:val="23"/>
      </w:pPr>
    </w:p>
    <w:p w14:paraId="78F10CEC">
      <w:pPr>
        <w:pStyle w:val="21"/>
      </w:pPr>
      <w:r>
        <w:t>U slučaju odsutnosti radnika ravnatelj organizira zamjenu na način kojim se osigurava kontinuitet rada i sigurnost djece, sukladno zakonu i mogućnostima Vrtića.</w:t>
      </w:r>
    </w:p>
    <w:p w14:paraId="5289C46D">
      <w:pPr>
        <w:pStyle w:val="23"/>
      </w:pPr>
    </w:p>
    <w:p w14:paraId="0A416BD5">
      <w:pPr>
        <w:pStyle w:val="21"/>
      </w:pPr>
      <w:r>
        <w:t>Djeci s teškoćama u razvoju osigurava se primjerena stručna i druga podrška sukladno zakonu, Državnom pedagoškom standardu, procjeni stručnog tima i raspoloživim mogućnostima Vrtića.</w:t>
      </w:r>
    </w:p>
    <w:p w14:paraId="0AD282E1">
      <w:pPr>
        <w:spacing w:after="0" w:line="276" w:lineRule="auto"/>
        <w:ind w:firstLine="709"/>
        <w:jc w:val="both"/>
        <w:rPr>
          <w:rFonts w:cstheme="minorHAnsi"/>
          <w:kern w:val="0"/>
          <w:sz w:val="24"/>
          <w:szCs w:val="24"/>
        </w:rPr>
      </w:pPr>
    </w:p>
    <w:p w14:paraId="48F3A391">
      <w:pPr>
        <w:spacing w:after="0" w:line="276" w:lineRule="auto"/>
        <w:ind w:firstLine="709"/>
        <w:jc w:val="both"/>
        <w:rPr>
          <w:rFonts w:cstheme="minorHAnsi"/>
          <w:kern w:val="0"/>
          <w:sz w:val="24"/>
          <w:szCs w:val="24"/>
        </w:rPr>
      </w:pPr>
    </w:p>
    <w:p w14:paraId="45D6C37F">
      <w:pPr>
        <w:pStyle w:val="18"/>
      </w:pPr>
      <w:r>
        <w:t xml:space="preserve"> RAD S DJECOM</w:t>
      </w:r>
    </w:p>
    <w:p w14:paraId="5B16C676">
      <w:pPr>
        <w:pStyle w:val="23"/>
      </w:pPr>
    </w:p>
    <w:p w14:paraId="13C88937">
      <w:pPr>
        <w:pStyle w:val="21"/>
      </w:pPr>
      <w:r>
        <w:t>Odgojno-obrazovni rad provodi se u skladu sa Zakonom o predškolskom odgoju i obrazovanju, Nacionalnim kurikulumom za rani i predškolski odgoj i obrazovanje, Državnim pedagoškim standardom, kurikulumom Vrtića i Godišnjim planom i programu rada.</w:t>
      </w:r>
    </w:p>
    <w:p w14:paraId="0F44CF7C">
      <w:pPr>
        <w:pStyle w:val="23"/>
      </w:pPr>
    </w:p>
    <w:p w14:paraId="5DD88CFB">
      <w:pPr>
        <w:pStyle w:val="21"/>
      </w:pPr>
      <w:r>
        <w:t>Za vrijeme rada odgojitelji i drugi radnici dužni su biti primjereno odjeveni, odnosno nositi urednu i čistu zaštitnu odjeću i obuću.</w:t>
      </w:r>
    </w:p>
    <w:p w14:paraId="57A55738">
      <w:pPr>
        <w:pStyle w:val="21"/>
      </w:pPr>
      <w:r>
        <w:t>Dnevni odmor (stanku) radnici koriste tako da se osigura redovito ostvarivanje programa, nadzor nad djecom i komuniciranje sa strankama.</w:t>
      </w:r>
    </w:p>
    <w:p w14:paraId="7D0FD79B">
      <w:pPr>
        <w:pStyle w:val="23"/>
      </w:pPr>
    </w:p>
    <w:p w14:paraId="63CF5476">
      <w:pPr>
        <w:pStyle w:val="21"/>
      </w:pPr>
      <w:r>
        <w:t>Roditelji/skrbnici mogu razgovarati s odgojiteljima i stručnim suradnicima u dane primanja roditelja/skrbnika ili iznimno u vrijeme koje odredi ravnatelj u dogovoru s odgojiteljem i stručnim suradnikom.</w:t>
      </w:r>
    </w:p>
    <w:p w14:paraId="23E81626">
      <w:pPr>
        <w:pStyle w:val="21"/>
      </w:pPr>
      <w:r>
        <w:t>Dane i vrijeme primanja roditelja/skrbnika određuje ravnatelj te je navedene obvezan izvjesiti na oglasnoj ploči Vrtića.</w:t>
      </w:r>
    </w:p>
    <w:p w14:paraId="19A67D22">
      <w:pPr>
        <w:pStyle w:val="21"/>
        <w:rPr>
          <w:b/>
          <w:bCs/>
        </w:rPr>
      </w:pPr>
      <w:r>
        <w:t>Vrijeme primanja roditelja/skrbnika mora biti izvan radnog vremena odgojitelja</w:t>
      </w:r>
      <w:r>
        <w:rPr>
          <w:b/>
          <w:bCs/>
        </w:rPr>
        <w:t>.</w:t>
      </w:r>
    </w:p>
    <w:p w14:paraId="68615CAF">
      <w:pPr>
        <w:spacing w:after="0" w:line="276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7A2D81F5">
      <w:pPr>
        <w:pStyle w:val="18"/>
      </w:pPr>
      <w:r>
        <w:t xml:space="preserve"> SISTEMATIZACIJA RADNIH MJESTA</w:t>
      </w:r>
    </w:p>
    <w:p w14:paraId="3EDF92C8">
      <w:pPr>
        <w:pStyle w:val="23"/>
      </w:pPr>
    </w:p>
    <w:p w14:paraId="220EE963">
      <w:pPr>
        <w:pStyle w:val="21"/>
      </w:pPr>
      <w:r>
        <w:t>Ovim člankom se određuje popis i opis radnih mjesta, broj izvršitelja te stručni i drugi uvjeti potrebni za obavljanje poslova određenog radnog mjesta u Vrtiću.</w:t>
      </w:r>
    </w:p>
    <w:p w14:paraId="311C2F91">
      <w:pPr>
        <w:spacing w:after="0" w:line="276" w:lineRule="auto"/>
        <w:ind w:firstLine="708"/>
        <w:rPr>
          <w:rFonts w:cstheme="minorHAnsi"/>
          <w:kern w:val="0"/>
          <w:sz w:val="24"/>
          <w:szCs w:val="24"/>
        </w:rPr>
      </w:pPr>
    </w:p>
    <w:tbl>
      <w:tblPr>
        <w:tblStyle w:val="12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946"/>
      </w:tblGrid>
      <w:tr w14:paraId="149E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15994C9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skupine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04ADA4F6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stručno-pedagoški poslovi</w:t>
            </w:r>
          </w:p>
        </w:tc>
      </w:tr>
      <w:tr w14:paraId="403B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1124E7D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podskupina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0659DB38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poslovi vođenja vrtića</w:t>
            </w:r>
          </w:p>
        </w:tc>
      </w:tr>
      <w:tr w14:paraId="7AF0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4AFFFD86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radnog mjesta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59ADC875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ravnatelj</w:t>
            </w:r>
          </w:p>
        </w:tc>
      </w:tr>
      <w:tr w14:paraId="3FCEA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6761D146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broj radnika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2EA66071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1</w:t>
            </w:r>
          </w:p>
        </w:tc>
      </w:tr>
      <w:tr w14:paraId="7AE6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76AD9EF0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radno vrijeme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7DB7452F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puno radno vrijeme</w:t>
            </w:r>
          </w:p>
        </w:tc>
      </w:tr>
      <w:tr w14:paraId="5974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405" w:type="dxa"/>
            <w:vAlign w:val="center"/>
          </w:tcPr>
          <w:p w14:paraId="698419C7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Uvjeti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0BDDDD02">
            <w:pPr>
              <w:numPr>
                <w:ilvl w:val="0"/>
                <w:numId w:val="9"/>
              </w:numPr>
              <w:spacing w:after="0" w:line="276" w:lineRule="auto"/>
              <w:ind w:left="316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Za ravnatelja može biti imenovana osoba koja ispunjava uvjete propisane Zakonom o predškolskom odgoju i obrazovanju, Zakonom o ustanovama te Statutom Vrtića.</w:t>
            </w:r>
          </w:p>
        </w:tc>
      </w:tr>
      <w:tr w14:paraId="771A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F3729E5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opis poslova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24F1CB1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organizira i vodi rad i poslovanje Vrtića,</w:t>
            </w:r>
          </w:p>
          <w:p w14:paraId="100C9EBA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provodi unutarnji stručni i administrativni nadzor nad radom zaposlenika,</w:t>
            </w:r>
          </w:p>
          <w:p w14:paraId="4F31F2AD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predstavlja i zastupa Vrtić,</w:t>
            </w:r>
          </w:p>
          <w:p w14:paraId="4A37BE06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poduzima sve pravne radnje u ime i za račun Vrtića,</w:t>
            </w:r>
          </w:p>
          <w:p w14:paraId="5781CA97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odgovara za zakonitost rada Vrtića,</w:t>
            </w:r>
          </w:p>
          <w:p w14:paraId="2945D79A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predlaže plan i program rada Vrtića,</w:t>
            </w:r>
          </w:p>
          <w:p w14:paraId="776CF321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brine se za provođenje odluka Upravnog vijeća, Odgojiteljskog vijeća i drugih tijela,</w:t>
            </w:r>
          </w:p>
          <w:p w14:paraId="29B81E11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samostalno donosi odluke u svezi s radom i poslovanjem Vrtića iz svog djelokruga,</w:t>
            </w:r>
          </w:p>
          <w:p w14:paraId="17664D5E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donosi odluke o zasnivanju radnog odnosa na određeno vrijeme do 60 dana,</w:t>
            </w:r>
          </w:p>
          <w:p w14:paraId="4AB2C4CC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donosi odluke o disciplinskom postupku propisane zakonom,</w:t>
            </w:r>
          </w:p>
          <w:p w14:paraId="4734A20C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organizira rad i obavlja raspored radnika na radna mjesta,</w:t>
            </w:r>
          </w:p>
          <w:p w14:paraId="49397B54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odobrava službena putovanja i druga odsustvovanja s rada radnika,</w:t>
            </w:r>
          </w:p>
          <w:p w14:paraId="3D3D1E9B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potpisuje akte Vrtića,</w:t>
            </w:r>
          </w:p>
          <w:p w14:paraId="6CCBF905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podnosi izvješće Upravnom vijeću i drugim nadležnim tijelima o radu i poslovanju,</w:t>
            </w:r>
          </w:p>
          <w:p w14:paraId="681D376A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osniva stručne skupine kao pomoćna tijela u radu Vrtića,</w:t>
            </w:r>
          </w:p>
          <w:p w14:paraId="43E3CE6D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i druge poslove utvrđene zakonom, ovim Statutom i drugim općim aktima Vrtića,</w:t>
            </w:r>
          </w:p>
          <w:p w14:paraId="1572FB2D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odlučuje o nabavi prehrambenih artikala u okviru financijskih pragova utvrđenih odlukom Osnivača.</w:t>
            </w:r>
          </w:p>
        </w:tc>
      </w:tr>
      <w:tr w14:paraId="4458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308D6CA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skupine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1524EB03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stručno-pedagoški poslovi</w:t>
            </w:r>
          </w:p>
        </w:tc>
      </w:tr>
      <w:tr w14:paraId="17A9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43C6F83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podskupina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6D8EBB05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stručno-razvojni poslovi i poslovi ranog i predškolskog odgoja</w:t>
            </w:r>
          </w:p>
        </w:tc>
      </w:tr>
      <w:tr w14:paraId="15459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6230B5A2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radnog mjesta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01B4EF1B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odgojitelj</w:t>
            </w:r>
          </w:p>
        </w:tc>
      </w:tr>
      <w:tr w14:paraId="1857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AC47847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broj radnika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4E47175B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12</w:t>
            </w:r>
          </w:p>
        </w:tc>
      </w:tr>
      <w:tr w14:paraId="6FC4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7CCEA68D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radno vrijeme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1ED86C6E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puno radno vrijeme</w:t>
            </w:r>
          </w:p>
        </w:tc>
      </w:tr>
      <w:tr w14:paraId="3A2C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605CD6B3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uvjeti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4A572A8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Za odgojitelja može biti zaposlena osoba koja ispunjava uvjete propisane Zakonom o predškolskom odgoju i obrazovanju i drugim propisima kojima se uređuje obavljanje poslova odgojitelja u dječjem vrtiću.</w:t>
            </w:r>
          </w:p>
        </w:tc>
      </w:tr>
      <w:tr w14:paraId="09D8C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9D85FCE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opis poslova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CE05706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predlaže godišnji plan i program rada iz svojega djelokruga i izrađuje izvješće o ostvarivanju programa rada,</w:t>
            </w:r>
          </w:p>
          <w:p w14:paraId="25775E51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ostvaruje neposredne zadaće odgoja i naobrazbe predškolske djece,</w:t>
            </w:r>
          </w:p>
          <w:p w14:paraId="6F6A1ACC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predlaže i izvršava tromjesečni, tjedni i dnevni plan ostvarivanja redovitih, posebnih i drugih programa Vrtića,</w:t>
            </w:r>
          </w:p>
          <w:p w14:paraId="5492E7FD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osigurava potrebne uvjete, ustrojava rad i radi u odgojnoj skupini,</w:t>
            </w:r>
          </w:p>
          <w:p w14:paraId="22DAB3B2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izradi i ostvarivanju izvedbenog odgojno-obrazovnog programa i prati njegovo ostvarivanje,</w:t>
            </w:r>
          </w:p>
          <w:p w14:paraId="3B2C84E3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vodi odgovarajuću pedagošku dokumentaciju te izrađuje odgovarajuće evidencije,</w:t>
            </w:r>
          </w:p>
          <w:p w14:paraId="35F2CE69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skrbi se o prostoru u kojem borave djeca, posebice s obzirom na njegovu pedagošku i estetsku osmišljenost i higijensko zdravstvene uvjete,</w:t>
            </w:r>
          </w:p>
          <w:p w14:paraId="3EE552BC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skrbi se o didaktičkim i drugim sredstvima rada Vrtića neophodnim u radu s djecom te o ispravnosti tih sredstava,</w:t>
            </w:r>
          </w:p>
          <w:p w14:paraId="7EA3BFCC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surađuje s roditeljima/skrbnicima, drugim djelatnicima Vrtića i širom društvenom zajednicom,</w:t>
            </w:r>
          </w:p>
          <w:p w14:paraId="6B01FC94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radu stručnih tijela Vrtića, prati stručnu literaturu i dr.,</w:t>
            </w:r>
          </w:p>
          <w:p w14:paraId="4643A331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redovito se priprema za rad s djecom,</w:t>
            </w:r>
          </w:p>
          <w:p w14:paraId="2BD85828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 se usavršava kroz individualne i kolektivne oblike usavršavanja,</w:t>
            </w:r>
          </w:p>
          <w:p w14:paraId="25BAC9B4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i sve druge poslove po nalogu ravnatelja.</w:t>
            </w:r>
          </w:p>
        </w:tc>
      </w:tr>
      <w:tr w14:paraId="6D23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CBE7A31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skupine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1262A36A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stručno-pedagoški poslovi</w:t>
            </w:r>
          </w:p>
        </w:tc>
      </w:tr>
      <w:tr w14:paraId="66A0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0595E49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podskupina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4F82C3DA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stručno-razvojni poslovi i poslovi ranog i predškolskog odgoja</w:t>
            </w:r>
          </w:p>
        </w:tc>
      </w:tr>
      <w:tr w14:paraId="313BD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30597E0E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radnog mjesta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7445B4F3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stručni suradnik ─ pedagog</w:t>
            </w:r>
          </w:p>
        </w:tc>
      </w:tr>
      <w:tr w14:paraId="75C1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F58CBD3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broj radnika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C90455A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1</w:t>
            </w:r>
          </w:p>
        </w:tc>
      </w:tr>
      <w:tr w14:paraId="7FAA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5" w:type="dxa"/>
            <w:vAlign w:val="center"/>
          </w:tcPr>
          <w:p w14:paraId="19ECAAA7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radno vrijeme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275B9685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puno radno vrijeme</w:t>
            </w:r>
          </w:p>
        </w:tc>
      </w:tr>
      <w:tr w14:paraId="3D42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40BCF070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uvjeti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2B60D7C6">
            <w:pPr>
              <w:numPr>
                <w:ilvl w:val="0"/>
                <w:numId w:val="13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Za pedagoga može biti zaposlena osoba koja ispunjava uvjete propisane Zakonom o predškolskom odgoju i obrazovanju i drugim propisima kojima se uređuje obavljanje poslova stručnog suradnika pedagoga u dječjem vrtiću.</w:t>
            </w:r>
          </w:p>
        </w:tc>
      </w:tr>
      <w:tr w14:paraId="74D4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3D417838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13ADBE6F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0B6F63BF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opis poslova</w:t>
            </w:r>
          </w:p>
          <w:p w14:paraId="4B524B70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2F24D23E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predlaže i ostvaruje Godišnji plan i program rada Vrtića iz svojega djelokruga te izrađuje izvješće o njegovom izvršenju,</w:t>
            </w:r>
          </w:p>
          <w:p w14:paraId="32A26419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izrađuje i provodi dnevni program rada,</w:t>
            </w:r>
          </w:p>
          <w:p w14:paraId="1AE6E92D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ustroju i obavljanju stručno-pedagoškog rada u Vrtiću,</w:t>
            </w:r>
          </w:p>
          <w:p w14:paraId="278C31E0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brine o cjelovitom odgojno-obrazovnom procesu, a osobito predlaže inovacije, suvremene metode i oblike rada koji će pridonijeti maksimalnom razvoju dječjih sposobnosti,</w:t>
            </w:r>
          </w:p>
          <w:p w14:paraId="48621FA3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planira oblike suradnje s roditeljima/skrbnicima i pomaže im u rješavanju odgojnih situacija,</w:t>
            </w:r>
          </w:p>
          <w:p w14:paraId="77649211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pridonosi razvoju timskog rada u Vrtiću i afirmira djelatnost te javno prezentira rezultate unapređivanja odgojno-obrazovne prakse,</w:t>
            </w:r>
          </w:p>
          <w:p w14:paraId="68449EEB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obavljanju poslova u svezi upisa djece u Vrtić,</w:t>
            </w:r>
          </w:p>
          <w:p w14:paraId="2B918A3E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ostvaruje redovite programe njege i socijalne skrbi djece iz svojega djelokruga,</w:t>
            </w:r>
          </w:p>
          <w:p w14:paraId="09714372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predlaže i sudjeluje u ostvarivanju programa odgojno-obrazovnog rada s djecom predškolske dobi, ustrojava rad i prati rad u odgojnoj skupini,</w:t>
            </w:r>
          </w:p>
          <w:p w14:paraId="59351480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osigurava odgovarajuće uvjete neophodne za izvođenje redovitih programa i posebnih programa: umjetničkog, kulturnog, vjerskog, sportskog i drugog sadržaja,</w:t>
            </w:r>
          </w:p>
          <w:p w14:paraId="64605328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izradi redovitih i posebnih programa Vrtića i prati njihovo ostvarivanje,</w:t>
            </w:r>
          </w:p>
          <w:p w14:paraId="5E630B82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ustrojava i vodi odgovarajuću pedagošku dokumentaciju te izrađuje odgovarajuća izvješća i evidencije,</w:t>
            </w:r>
          </w:p>
          <w:p w14:paraId="18BD5C3C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skrbi o stručnom usavršavanju i napredovanju odgojitelja Vrtića sukladno Zakonu i drugim propisima,</w:t>
            </w:r>
          </w:p>
          <w:p w14:paraId="338833C1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surađuje s djecom, roditeljima/skrbnicima, stručnim suradnicima, odgojiteljima i drugim djelatnicima Vrtića, državnim i drugim tijelima,</w:t>
            </w:r>
          </w:p>
          <w:p w14:paraId="0B36314F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pripremi i radu stručnih tijela, prati stručnu literaturu i dr.,</w:t>
            </w:r>
          </w:p>
          <w:p w14:paraId="390E4E09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i sve druge poslove po nalogu ravnatelja.</w:t>
            </w:r>
          </w:p>
        </w:tc>
      </w:tr>
      <w:tr w14:paraId="0598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677C18C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skupine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0B48DED2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stručno-pedagoški poslovi</w:t>
            </w:r>
          </w:p>
        </w:tc>
      </w:tr>
      <w:tr w14:paraId="01AC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2C83CF8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podskupina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66D7D8FF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stručno-razvojni poslovi i poslovi ranog i predškolskog odgoja</w:t>
            </w:r>
          </w:p>
        </w:tc>
      </w:tr>
      <w:tr w14:paraId="6A94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7634F4C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radnog mjesta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17E5EBCF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zdravstveni voditelj</w:t>
            </w:r>
          </w:p>
        </w:tc>
      </w:tr>
      <w:tr w14:paraId="103B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4F15113E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broj radnika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764355B5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1</w:t>
            </w:r>
          </w:p>
        </w:tc>
      </w:tr>
      <w:tr w14:paraId="5596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6518158D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radno vrijeme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7FFA62D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nepuno radno vrijeme (12 sati tjedno)</w:t>
            </w:r>
          </w:p>
        </w:tc>
      </w:tr>
      <w:tr w14:paraId="689EB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ACFBCAE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uvjeti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2E86134A">
            <w:pPr>
              <w:numPr>
                <w:ilvl w:val="0"/>
                <w:numId w:val="15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Za zdravstvenog voditelja može biti zaposlena osoba koja ispunjava uvjete propisane Zakonom o predškolskom odgoju i obrazovanju i drugim propisima kojima se uređuje obavljanje poslova zdravstvenog voditelja u dječjem vrtiću.</w:t>
            </w:r>
          </w:p>
        </w:tc>
      </w:tr>
      <w:tr w14:paraId="7CE1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C687830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opis poslova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3ED79AA9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predlaže Godišnji plan i program rada iz svojega djelokruga i izrađuje izvješća o njegovu ostvarivanju,</w:t>
            </w:r>
          </w:p>
          <w:p w14:paraId="70551B56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izrađuje i izvršava dnevni plan rada odnosno ostvarivanja redovnih, posebnih i drugih programa Vrtića,</w:t>
            </w:r>
          </w:p>
          <w:p w14:paraId="0C069932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izradi i ostvarivanju izvedbenog odgojno obrazovnog i zdravstvenog programa te programa socijalne skrbi o djeci predškolske dobi, prati njegovo ostvarivanje i izrađuje odgovarajuća izvješća,</w:t>
            </w:r>
          </w:p>
          <w:p w14:paraId="742FDCD1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osigurava i unapređuje zaštitu zdravlja djece te u timskom radu s ostalim članovima tima, odgojiteljima, roditeljima/skrbnicima i ostalim čimbenicima sudjeluje u ostvarivanju tih zadataka,</w:t>
            </w:r>
          </w:p>
          <w:p w14:paraId="6B372CF8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stručno planira prehranu radi poticanja optimalnog rasta i razvoja sve djece te prati, nadzire i predlaže mjere za poboljšanje sanitarno-higijenskih uvjeta rada u Vrtiću,</w:t>
            </w:r>
          </w:p>
          <w:p w14:paraId="3EC5076D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povezuje Vrtić s odgovarajućim službama u lokalnoj zajednici, a rezultate ispitivanja zdravstvene zaštite djece kao sastavnog dijela odgojno–obrazovnog rada javno prezentira,</w:t>
            </w:r>
          </w:p>
          <w:p w14:paraId="27BAB8A4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nadzor nad svim radnim i pomoćnim prostorijama i prostorijama Vrtića i predlaže mjere kojima se osigurava čuvanje zdravlja djece i sprječavanje zarazne i druge bolesti,</w:t>
            </w:r>
          </w:p>
          <w:p w14:paraId="414A2F77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odgovara za rad i čistoću svih prostora, igračaka, opreme i inventara Vrtića koji se koristi u radu s djecom,</w:t>
            </w:r>
          </w:p>
          <w:p w14:paraId="560BB16F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sastavljanju jelovnika, nadzire postupak pripremanja hrane, stanje čistoće kuhinje i drugih prostora i prostorija u kojima se priprema, servira i čuva hrana,</w:t>
            </w:r>
          </w:p>
          <w:p w14:paraId="19A2DAED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nadzire djelatnike Vrtića u svezi primjene higijenskih mjera, (nošenja propisane odjeće, obuće, zaštitnih kapa i rubaca) prilikom rada u kuhinji,</w:t>
            </w:r>
          </w:p>
          <w:p w14:paraId="17B56348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upućuje djelatnike Vrtića na redoviti, a prema potrebi i izvanredni sanitarni pregled i ustrojava zdravstveno prosvjećivanje,</w:t>
            </w:r>
          </w:p>
          <w:p w14:paraId="24AE88F1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vodi odgovarajuću pedagošku i zdravstvenu dokumentaciju i izrađuje odgovarajuće evidencije,</w:t>
            </w:r>
          </w:p>
          <w:p w14:paraId="56C8397A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sudjeluje u radu stručnih tijela i prati stručnu literaturu,</w:t>
            </w:r>
          </w:p>
          <w:p w14:paraId="5A51D270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organizira i prati rad tehničkog osoblja,</w:t>
            </w:r>
          </w:p>
          <w:p w14:paraId="1002F9B8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prati realizaciju HACCP sustava,</w:t>
            </w:r>
          </w:p>
          <w:p w14:paraId="5D32B1F4">
            <w:pPr>
              <w:numPr>
                <w:ilvl w:val="0"/>
                <w:numId w:val="16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i sve druge poslove po nalogu ravnatelja.</w:t>
            </w:r>
          </w:p>
        </w:tc>
      </w:tr>
      <w:tr w14:paraId="26D41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7AC175EC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skupine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6AD5CADB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pomoćno-tehnički poslovi</w:t>
            </w:r>
          </w:p>
        </w:tc>
      </w:tr>
      <w:tr w14:paraId="3CD3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30B3CC8F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podskupina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7CBB69B4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poslovi prehrane</w:t>
            </w:r>
          </w:p>
        </w:tc>
      </w:tr>
      <w:tr w14:paraId="229F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0B12B5EB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radnog mjesta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67D99E6F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kuhar (m/ž)</w:t>
            </w:r>
          </w:p>
        </w:tc>
      </w:tr>
      <w:tr w14:paraId="1A57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6C46A4D2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broj radnika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D2E0A8A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2</w:t>
            </w:r>
          </w:p>
        </w:tc>
      </w:tr>
      <w:tr w14:paraId="2DF0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3138098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radno vrijeme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3E390E8D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puno radno vrijeme</w:t>
            </w:r>
          </w:p>
        </w:tc>
      </w:tr>
      <w:tr w14:paraId="1575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6D5869A8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uvjeti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73DA36CF">
            <w:pPr>
              <w:numPr>
                <w:ilvl w:val="0"/>
                <w:numId w:val="17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Za kuhara može biti zaposlena osoba koja ispunjava uvjete propisane ovim Pravilnikom i posebnim propisima za obavljanje poslova pripreme hrane u dječjem vrtiću.</w:t>
            </w:r>
          </w:p>
        </w:tc>
      </w:tr>
      <w:tr w14:paraId="64158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910E5F2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opis poslova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78525651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priprema obroke prema važećim jelovnicima i normativima prehrane djece,</w:t>
            </w:r>
          </w:p>
          <w:p w14:paraId="09C666BA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vodi brigu o pravilnom zaprimanju, skladištenju i čuvanju namirnica,</w:t>
            </w:r>
          </w:p>
          <w:p w14:paraId="1B5FA672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primjenjuje HACCP sustav i druge sanitarno-higijenske propise,</w:t>
            </w:r>
          </w:p>
          <w:p w14:paraId="3F8111B8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održava higijenu kuhinje, opreme i pripadajućih prostorija,</w:t>
            </w:r>
          </w:p>
          <w:p w14:paraId="5591A36C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vodi propisane evidencije iz djelokruga rada,</w:t>
            </w:r>
          </w:p>
          <w:p w14:paraId="4F374F6F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surađuje sa zdravstvenim voditeljem, ravnateljem i ostalim radnicima Vrtića,</w:t>
            </w:r>
          </w:p>
          <w:p w14:paraId="17EF3011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obavlja i druge poslove sukladno naravi radnog mjesta i općim aktima Vrtića.</w:t>
            </w:r>
          </w:p>
          <w:p w14:paraId="4E13AE61">
            <w:pPr>
              <w:spacing w:after="0" w:line="240" w:lineRule="auto"/>
              <w:ind w:left="357"/>
              <w:rPr>
                <w:rFonts w:cstheme="minorHAnsi"/>
                <w:kern w:val="0"/>
                <w:sz w:val="24"/>
                <w:szCs w:val="24"/>
              </w:rPr>
            </w:pPr>
          </w:p>
        </w:tc>
      </w:tr>
      <w:tr w14:paraId="49C4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9E3B9DB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skupine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205DCE6B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pomoćno-tehnički poslovi</w:t>
            </w:r>
          </w:p>
        </w:tc>
      </w:tr>
      <w:tr w14:paraId="6B37A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64BC534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podskupina poslova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73D91CED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poslovi čišćenja</w:t>
            </w:r>
          </w:p>
        </w:tc>
      </w:tr>
      <w:tr w14:paraId="127A3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084E1F6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naziv radnog mjesta</w:t>
            </w:r>
          </w:p>
        </w:tc>
        <w:tc>
          <w:tcPr>
            <w:tcW w:w="6946" w:type="dxa"/>
            <w:shd w:val="clear" w:color="auto" w:fill="FFCCD5"/>
            <w:vAlign w:val="center"/>
          </w:tcPr>
          <w:p w14:paraId="14DD8D16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spremač (m/ž)</w:t>
            </w:r>
          </w:p>
        </w:tc>
      </w:tr>
      <w:tr w14:paraId="7498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765C3F2F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broj radnika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4BF0EBF4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3</w:t>
            </w:r>
          </w:p>
        </w:tc>
      </w:tr>
      <w:tr w14:paraId="56D1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55C3B03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radno vrijeme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E50A4D9">
            <w:pPr>
              <w:spacing w:after="0" w:line="276" w:lineRule="auto"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puno radno vrijeme</w:t>
            </w:r>
          </w:p>
        </w:tc>
      </w:tr>
      <w:tr w14:paraId="6717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DD16A6B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uvjeti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5EC58CC">
            <w:pPr>
              <w:numPr>
                <w:ilvl w:val="0"/>
                <w:numId w:val="19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Za spremača može biti zaposlena osoba koja ispunjava uvjete propisane ovim Pravilnikom i posebnim propisima.</w:t>
            </w:r>
          </w:p>
        </w:tc>
      </w:tr>
      <w:tr w14:paraId="091B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06D83929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301592EB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46B1FD9D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355B4B60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0A676577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3BAC3390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5842F108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1B2591F5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</w:p>
          <w:p w14:paraId="0B5D1383">
            <w:pPr>
              <w:spacing w:after="0" w:line="276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opis poslova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0CC24237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svakodnevno obavlja poslove čišćenja i higijene prostorija u kojima borave djeca, hodnika i drugih prostorija u objektu,</w:t>
            </w:r>
          </w:p>
          <w:p w14:paraId="1372DF3F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poslove čišćenja namještaja i premazivanja zaštitnim sredstvima,</w:t>
            </w:r>
          </w:p>
          <w:p w14:paraId="38EB2E42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poslove pranja i dezinficiranja sanitarnih čvorova tri puta dnevno,</w:t>
            </w:r>
          </w:p>
          <w:p w14:paraId="315A608F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svakodnevno čisti tepihe i prostirače, te jednom mjesečno iznosi i provjetrava iste,</w:t>
            </w:r>
          </w:p>
          <w:p w14:paraId="73372BD5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svakodnevno čisti okoliš objekata: igrališta, stepeništa, terase i dr.,</w:t>
            </w:r>
          </w:p>
          <w:p w14:paraId="26997B13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poslove čišćenja vrata, prozora, prostora za otpad,</w:t>
            </w:r>
          </w:p>
          <w:p w14:paraId="69134292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dezinficira kante za otpad,</w:t>
            </w:r>
          </w:p>
          <w:p w14:paraId="22EDBD7F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poslove  skidanja zavjesa za pranje i njihovo postavljanje,</w:t>
            </w:r>
          </w:p>
          <w:p w14:paraId="158B7E8A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redovito presvlači dječje posteljine,</w:t>
            </w:r>
          </w:p>
          <w:p w14:paraId="23823FF6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svakodnevno postavlja i rasprema ležaljke,</w:t>
            </w:r>
          </w:p>
          <w:p w14:paraId="56DC9350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poslove pranja i održavanja rublja,</w:t>
            </w:r>
          </w:p>
          <w:p w14:paraId="670C40D2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održava čistoću praonice i drugih prostorija vezanih uz praonicu,</w:t>
            </w:r>
          </w:p>
          <w:p w14:paraId="5C1FB38B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održava čistoću u uredskim prostorijama,</w:t>
            </w:r>
          </w:p>
          <w:p w14:paraId="4737D3FB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povremeno pomaže u pripremanju stolova za jelo te vodi brigu o čistoći prostorija poslije jela,</w:t>
            </w:r>
          </w:p>
          <w:p w14:paraId="43CC2105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obavlja i ostale poslove po nalogu ravnatelja.</w:t>
            </w:r>
          </w:p>
        </w:tc>
      </w:tr>
    </w:tbl>
    <w:p w14:paraId="02BD1937">
      <w:pPr>
        <w:spacing w:after="0" w:line="276" w:lineRule="auto"/>
        <w:rPr>
          <w:rFonts w:cstheme="minorHAnsi"/>
          <w:kern w:val="0"/>
          <w:sz w:val="24"/>
          <w:szCs w:val="24"/>
        </w:rPr>
      </w:pPr>
    </w:p>
    <w:p w14:paraId="2B7D09D4">
      <w:pPr>
        <w:pStyle w:val="18"/>
      </w:pPr>
      <w:r>
        <w:t xml:space="preserve"> VREDNOVANJE I NADZOR</w:t>
      </w:r>
    </w:p>
    <w:p w14:paraId="76EEE25B">
      <w:pPr>
        <w:pStyle w:val="23"/>
      </w:pPr>
    </w:p>
    <w:p w14:paraId="456EB3D2">
      <w:pPr>
        <w:pStyle w:val="21"/>
      </w:pPr>
      <w:r>
        <w:t>Vrtić provodi unutarnje vrednovanje rada putem stručnih tijela, timskih analiza i drugih oblika praćenja kvalitete rada.</w:t>
      </w:r>
    </w:p>
    <w:p w14:paraId="42F55562">
      <w:pPr>
        <w:pStyle w:val="21"/>
      </w:pPr>
      <w:r>
        <w:t>Unutarnje vrednovanje provodi se kroz samovrednovanje, stručne rasprave, analize rada, praćenje ostvarivanja kurikuluma i druge odgovarajuće oblike vrednovanja.</w:t>
      </w:r>
    </w:p>
    <w:p w14:paraId="58D95F20">
      <w:pPr>
        <w:pStyle w:val="23"/>
      </w:pPr>
    </w:p>
    <w:p w14:paraId="26233641">
      <w:pPr>
        <w:pStyle w:val="21"/>
      </w:pPr>
      <w:r>
        <w:t>Nadzor nad zakonitošću rada Vrtića provode nadležna tijela u skladu sa zakonom.</w:t>
      </w:r>
    </w:p>
    <w:p w14:paraId="3E35A8AA"/>
    <w:p w14:paraId="73A5041B"/>
    <w:p w14:paraId="155C9B53"/>
    <w:p w14:paraId="7874F275"/>
    <w:p w14:paraId="2FE5171C">
      <w:pPr>
        <w:pStyle w:val="18"/>
      </w:pPr>
      <w:r>
        <w:t xml:space="preserve"> ZAVRŠNE ODREDBE</w:t>
      </w:r>
    </w:p>
    <w:p w14:paraId="02B44932">
      <w:pPr>
        <w:pStyle w:val="23"/>
      </w:pPr>
      <w:r>
        <w:t xml:space="preserve"> </w:t>
      </w:r>
    </w:p>
    <w:p w14:paraId="5968A33B">
      <w:pPr>
        <w:pStyle w:val="21"/>
      </w:pPr>
      <w:r>
        <w:t>Na sve što nije pobliže uređeno ovim Pravilnikom, neposredno se primjenjuje zakon i propisi doneseni na temelju zakona.</w:t>
      </w:r>
    </w:p>
    <w:p w14:paraId="1E4B04C0">
      <w:pPr>
        <w:pStyle w:val="23"/>
      </w:pPr>
    </w:p>
    <w:p w14:paraId="3F01FCF6">
      <w:pPr>
        <w:pStyle w:val="21"/>
      </w:pPr>
      <w:r>
        <w:t>Danom stupanja na snagu ovoga Pravilnika prestaje važiti Pravilnik o unutarnjem ustrojstvu i načinu rada Dječjeg vrtića „Magnolija“ KLASA: 601-01/26-01/05, URBROJ: 2109-26-06-26-08 od 16. travnja 2026. godine, kao i sve njegove izmjene i dopune.</w:t>
      </w:r>
    </w:p>
    <w:p w14:paraId="4A524095">
      <w:pPr>
        <w:pStyle w:val="23"/>
      </w:pPr>
    </w:p>
    <w:p w14:paraId="50847E74">
      <w:pPr>
        <w:pStyle w:val="21"/>
      </w:pPr>
      <w:r>
        <w:t>Ovaj Pravilnik objavit će se na oglasnoj ploči i mrežnoj stranici Vrtića.</w:t>
      </w:r>
    </w:p>
    <w:p w14:paraId="05F3F851">
      <w:pPr>
        <w:pStyle w:val="21"/>
      </w:pPr>
      <w:r>
        <w:t>Ovaj Pravilnik stupa na snagu danom usvajanja na sjednici Upravnog vijeća.</w:t>
      </w:r>
    </w:p>
    <w:p w14:paraId="7B89FC89"/>
    <w:p w14:paraId="49C10532"/>
    <w:p w14:paraId="3893B9EB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KLASA: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 xml:space="preserve"> 601-01/26-02/02</w:t>
      </w:r>
    </w:p>
    <w:p w14:paraId="165036B4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URBROJ: 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>2109-26-1-02-26-1</w:t>
      </w:r>
    </w:p>
    <w:p w14:paraId="1E4F5210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Pribislavec, 23. srpnja 2026. godine</w:t>
      </w:r>
    </w:p>
    <w:p w14:paraId="640BEBE7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3865F0AF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4375150</wp:posOffset>
            </wp:positionH>
            <wp:positionV relativeFrom="paragraph">
              <wp:posOffset>167005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5D1BC39E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39CF3567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 xml:space="preserve">Dječjeg vrtića „Magnolija“ </w:t>
      </w:r>
    </w:p>
    <w:p w14:paraId="5D40835D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14:ligatures w14:val="none"/>
        </w:rPr>
        <w:drawing>
          <wp:inline distT="0" distB="0" distL="0" distR="0">
            <wp:extent cx="1591945" cy="62928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14" cy="6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C638D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0383C6C2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Dina Barić Baksa, bacc. praesc. educ.</w:t>
      </w:r>
      <w:r>
        <w:rPr>
          <w:rFonts w:cstheme="minorHAnsi"/>
        </w:rPr>
        <w:t xml:space="preserve"> </w:t>
      </w:r>
    </w:p>
    <w:p w14:paraId="3EF6B2BA">
      <w:pPr>
        <w:spacing w:after="0" w:line="276" w:lineRule="auto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7099924F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8ECB52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56BAB"/>
    <w:multiLevelType w:val="multilevel"/>
    <w:tmpl w:val="02256BAB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8583D9C"/>
    <w:multiLevelType w:val="multilevel"/>
    <w:tmpl w:val="08583D9C"/>
    <w:lvl w:ilvl="0" w:tentative="0">
      <w:start w:val="1"/>
      <w:numFmt w:val="bullet"/>
      <w:lvlText w:val="-"/>
      <w:lvlJc w:val="left"/>
      <w:pPr>
        <w:ind w:left="1428" w:hanging="360"/>
      </w:pPr>
      <w:rPr>
        <w:rFonts w:hint="default" w:ascii="Calibri" w:hAnsi="Calibri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nsid w:val="11CE35A5"/>
    <w:multiLevelType w:val="multilevel"/>
    <w:tmpl w:val="11CE35A5"/>
    <w:lvl w:ilvl="0" w:tentative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entative="0">
      <w:start w:val="1"/>
      <w:numFmt w:val="decimal"/>
      <w:isLgl/>
      <w:suff w:val="space"/>
      <w:lvlText w:val="%1.%2."/>
      <w:lvlJc w:val="left"/>
      <w:pPr>
        <w:ind w:left="635" w:firstLine="1492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856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3216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93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4296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5016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376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6096" w:hanging="1800"/>
      </w:pPr>
      <w:rPr>
        <w:rFonts w:hint="default"/>
      </w:rPr>
    </w:lvl>
  </w:abstractNum>
  <w:abstractNum w:abstractNumId="3">
    <w:nsid w:val="15DF44FD"/>
    <w:multiLevelType w:val="multilevel"/>
    <w:tmpl w:val="15DF44FD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18EB1878"/>
    <w:multiLevelType w:val="multilevel"/>
    <w:tmpl w:val="18EB1878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21422BE9"/>
    <w:multiLevelType w:val="multilevel"/>
    <w:tmpl w:val="21422BE9"/>
    <w:lvl w:ilvl="0" w:tentative="0">
      <w:start w:val="1"/>
      <w:numFmt w:val="bullet"/>
      <w:lvlText w:val="-"/>
      <w:lvlJc w:val="left"/>
      <w:pPr>
        <w:ind w:left="0" w:firstLine="0"/>
      </w:pPr>
      <w:rPr>
        <w:rFonts w:hint="default" w:ascii="Calibri" w:hAnsi="Calibri"/>
      </w:rPr>
    </w:lvl>
    <w:lvl w:ilvl="1" w:tentative="0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9B220CA"/>
    <w:multiLevelType w:val="multilevel"/>
    <w:tmpl w:val="39B220CA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3D411E57"/>
    <w:multiLevelType w:val="multilevel"/>
    <w:tmpl w:val="3D411E57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3F642222"/>
    <w:multiLevelType w:val="multilevel"/>
    <w:tmpl w:val="3F642222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4C5342F1"/>
    <w:multiLevelType w:val="multilevel"/>
    <w:tmpl w:val="4C5342F1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523B71E4"/>
    <w:multiLevelType w:val="multilevel"/>
    <w:tmpl w:val="523B71E4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529A198C"/>
    <w:multiLevelType w:val="multilevel"/>
    <w:tmpl w:val="529A198C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59DB6AB0"/>
    <w:multiLevelType w:val="multilevel"/>
    <w:tmpl w:val="59DB6AB0"/>
    <w:lvl w:ilvl="0" w:tentative="0">
      <w:start w:val="1"/>
      <w:numFmt w:val="decimal"/>
      <w:pStyle w:val="23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1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59F25B2B"/>
    <w:multiLevelType w:val="multilevel"/>
    <w:tmpl w:val="59F25B2B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A03641E"/>
    <w:multiLevelType w:val="multilevel"/>
    <w:tmpl w:val="5A03641E"/>
    <w:lvl w:ilvl="0" w:tentative="0">
      <w:start w:val="1"/>
      <w:numFmt w:val="upperRoman"/>
      <w:pStyle w:val="18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5465F"/>
    <w:multiLevelType w:val="multilevel"/>
    <w:tmpl w:val="6A35465F"/>
    <w:lvl w:ilvl="0" w:tentative="0">
      <w:start w:val="1"/>
      <w:numFmt w:val="bullet"/>
      <w:lvlText w:val="-"/>
      <w:lvlJc w:val="left"/>
      <w:pPr>
        <w:ind w:left="1785" w:hanging="360"/>
      </w:pPr>
      <w:rPr>
        <w:rFonts w:hint="default" w:ascii="Calibri" w:hAnsi="Calibri"/>
      </w:rPr>
    </w:lvl>
    <w:lvl w:ilvl="1" w:tentative="0">
      <w:start w:val="1"/>
      <w:numFmt w:val="bullet"/>
      <w:lvlText w:val="o"/>
      <w:lvlJc w:val="left"/>
      <w:pPr>
        <w:ind w:left="250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3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45" w:hanging="360"/>
      </w:pPr>
      <w:rPr>
        <w:rFonts w:hint="default" w:ascii="Wingdings" w:hAnsi="Wingdings"/>
      </w:rPr>
    </w:lvl>
  </w:abstractNum>
  <w:abstractNum w:abstractNumId="16">
    <w:nsid w:val="6B6838CD"/>
    <w:multiLevelType w:val="multilevel"/>
    <w:tmpl w:val="6B6838CD"/>
    <w:lvl w:ilvl="0" w:tentative="0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7">
    <w:nsid w:val="72F57C7A"/>
    <w:multiLevelType w:val="multilevel"/>
    <w:tmpl w:val="72F57C7A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31F3042"/>
    <w:multiLevelType w:val="multilevel"/>
    <w:tmpl w:val="731F3042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>
    <w:nsid w:val="7F0D7CB9"/>
    <w:multiLevelType w:val="multilevel"/>
    <w:tmpl w:val="7F0D7CB9"/>
    <w:lvl w:ilvl="0" w:tentative="0">
      <w:start w:val="155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2"/>
  </w:num>
  <w:num w:numId="5">
    <w:abstractNumId w:val="5"/>
  </w:num>
  <w:num w:numId="6">
    <w:abstractNumId w:val="17"/>
  </w:num>
  <w:num w:numId="7">
    <w:abstractNumId w:val="13"/>
  </w:num>
  <w:num w:numId="8">
    <w:abstractNumId w:val="15"/>
  </w:num>
  <w:num w:numId="9">
    <w:abstractNumId w:val="16"/>
  </w:num>
  <w:num w:numId="10">
    <w:abstractNumId w:val="19"/>
  </w:num>
  <w:num w:numId="11">
    <w:abstractNumId w:val="18"/>
  </w:num>
  <w:num w:numId="12">
    <w:abstractNumId w:val="6"/>
  </w:num>
  <w:num w:numId="13">
    <w:abstractNumId w:val="0"/>
  </w:num>
  <w:num w:numId="14">
    <w:abstractNumId w:val="10"/>
  </w:num>
  <w:num w:numId="15">
    <w:abstractNumId w:val="11"/>
  </w:num>
  <w:num w:numId="16">
    <w:abstractNumId w:val="9"/>
  </w:num>
  <w:num w:numId="17">
    <w:abstractNumId w:val="8"/>
  </w:num>
  <w:num w:numId="18">
    <w:abstractNumId w:val="4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BF"/>
    <w:rsid w:val="00046F0D"/>
    <w:rsid w:val="000F50D6"/>
    <w:rsid w:val="000F7863"/>
    <w:rsid w:val="0015506A"/>
    <w:rsid w:val="001572F5"/>
    <w:rsid w:val="0016785B"/>
    <w:rsid w:val="00181185"/>
    <w:rsid w:val="00194B9B"/>
    <w:rsid w:val="001A3F17"/>
    <w:rsid w:val="001A7F48"/>
    <w:rsid w:val="001D51BF"/>
    <w:rsid w:val="002171D1"/>
    <w:rsid w:val="00265701"/>
    <w:rsid w:val="0027700A"/>
    <w:rsid w:val="00277AB0"/>
    <w:rsid w:val="002B3DE5"/>
    <w:rsid w:val="0031708B"/>
    <w:rsid w:val="0033372F"/>
    <w:rsid w:val="003437BA"/>
    <w:rsid w:val="003731D7"/>
    <w:rsid w:val="003C1DD5"/>
    <w:rsid w:val="003D1769"/>
    <w:rsid w:val="003E5DA5"/>
    <w:rsid w:val="00436D16"/>
    <w:rsid w:val="00456D3A"/>
    <w:rsid w:val="004634A0"/>
    <w:rsid w:val="004A5F15"/>
    <w:rsid w:val="004E0C7B"/>
    <w:rsid w:val="005349C7"/>
    <w:rsid w:val="00561CCF"/>
    <w:rsid w:val="0056461A"/>
    <w:rsid w:val="005856D8"/>
    <w:rsid w:val="00585D9C"/>
    <w:rsid w:val="00586A1D"/>
    <w:rsid w:val="005B09DA"/>
    <w:rsid w:val="005B4EA1"/>
    <w:rsid w:val="00600A57"/>
    <w:rsid w:val="0068550A"/>
    <w:rsid w:val="0070389F"/>
    <w:rsid w:val="00740101"/>
    <w:rsid w:val="00750EAA"/>
    <w:rsid w:val="00784DDD"/>
    <w:rsid w:val="007946CB"/>
    <w:rsid w:val="007D063B"/>
    <w:rsid w:val="00826126"/>
    <w:rsid w:val="00886CD9"/>
    <w:rsid w:val="008D1CA6"/>
    <w:rsid w:val="008D61F3"/>
    <w:rsid w:val="008F5D76"/>
    <w:rsid w:val="009004F8"/>
    <w:rsid w:val="0091662F"/>
    <w:rsid w:val="0093782F"/>
    <w:rsid w:val="00970437"/>
    <w:rsid w:val="0098613D"/>
    <w:rsid w:val="00A13A2C"/>
    <w:rsid w:val="00A772EC"/>
    <w:rsid w:val="00A90C72"/>
    <w:rsid w:val="00B465FE"/>
    <w:rsid w:val="00B60B66"/>
    <w:rsid w:val="00B63F0D"/>
    <w:rsid w:val="00B95570"/>
    <w:rsid w:val="00BA21FD"/>
    <w:rsid w:val="00BA7563"/>
    <w:rsid w:val="00BE287D"/>
    <w:rsid w:val="00C23DF0"/>
    <w:rsid w:val="00C50867"/>
    <w:rsid w:val="00C530A2"/>
    <w:rsid w:val="00C82D03"/>
    <w:rsid w:val="00CA0220"/>
    <w:rsid w:val="00CB3C0F"/>
    <w:rsid w:val="00CF1075"/>
    <w:rsid w:val="00D106BA"/>
    <w:rsid w:val="00D340C6"/>
    <w:rsid w:val="00D76DE0"/>
    <w:rsid w:val="00D8177B"/>
    <w:rsid w:val="00D81CE3"/>
    <w:rsid w:val="00D958C4"/>
    <w:rsid w:val="00DD2B47"/>
    <w:rsid w:val="00DD5B4B"/>
    <w:rsid w:val="00DF51A1"/>
    <w:rsid w:val="00E22B85"/>
    <w:rsid w:val="00E4691B"/>
    <w:rsid w:val="00E71088"/>
    <w:rsid w:val="00E850FF"/>
    <w:rsid w:val="00E85F9F"/>
    <w:rsid w:val="00EC6D09"/>
    <w:rsid w:val="00F07211"/>
    <w:rsid w:val="00F35E59"/>
    <w:rsid w:val="00F52492"/>
    <w:rsid w:val="00F729FB"/>
    <w:rsid w:val="00F863C1"/>
    <w:rsid w:val="00FD29E8"/>
    <w:rsid w:val="00FD3301"/>
    <w:rsid w:val="3A65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7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5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table" w:styleId="12">
    <w:name w:val="Table Grid"/>
    <w:basedOn w:val="4"/>
    <w:qFormat/>
    <w:uiPriority w:val="39"/>
    <w:pPr>
      <w:spacing w:after="0" w:line="240" w:lineRule="auto"/>
    </w:pPr>
    <w:rPr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link w:val="19"/>
    <w:qFormat/>
    <w:uiPriority w:val="34"/>
    <w:pPr>
      <w:ind w:left="720"/>
      <w:contextualSpacing/>
    </w:pPr>
  </w:style>
  <w:style w:type="character" w:customStyle="1" w:styleId="14">
    <w:name w:val="Header Char"/>
    <w:basedOn w:val="3"/>
    <w:link w:val="9"/>
    <w:qFormat/>
    <w:uiPriority w:val="99"/>
    <w:rPr>
      <w:kern w:val="2"/>
      <w14:ligatures w14:val="standardContextual"/>
    </w:rPr>
  </w:style>
  <w:style w:type="character" w:customStyle="1" w:styleId="15">
    <w:name w:val="Footer Char"/>
    <w:basedOn w:val="3"/>
    <w:link w:val="8"/>
    <w:qFormat/>
    <w:uiPriority w:val="99"/>
    <w:rPr>
      <w:kern w:val="2"/>
      <w14:ligatures w14:val="standardContextual"/>
    </w:rPr>
  </w:style>
  <w:style w:type="character" w:customStyle="1" w:styleId="16">
    <w:name w:val="Comment Text Char"/>
    <w:basedOn w:val="3"/>
    <w:link w:val="6"/>
    <w:qFormat/>
    <w:uiPriority w:val="99"/>
    <w:rPr>
      <w:kern w:val="2"/>
      <w:sz w:val="20"/>
      <w:szCs w:val="20"/>
      <w14:ligatures w14:val="standardContextual"/>
    </w:rPr>
  </w:style>
  <w:style w:type="character" w:customStyle="1" w:styleId="17">
    <w:name w:val="Comment Subject Char"/>
    <w:basedOn w:val="16"/>
    <w:link w:val="7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8">
    <w:name w:val="Glava"/>
    <w:basedOn w:val="13"/>
    <w:link w:val="20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9">
    <w:name w:val="List Paragraph Char"/>
    <w:basedOn w:val="3"/>
    <w:link w:val="13"/>
    <w:qFormat/>
    <w:uiPriority w:val="34"/>
    <w:rPr>
      <w:kern w:val="2"/>
      <w14:ligatures w14:val="standardContextual"/>
    </w:rPr>
  </w:style>
  <w:style w:type="character" w:customStyle="1" w:styleId="20">
    <w:name w:val="Glava Char"/>
    <w:basedOn w:val="19"/>
    <w:link w:val="18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1">
    <w:name w:val="Stavak"/>
    <w:basedOn w:val="13"/>
    <w:link w:val="22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2">
    <w:name w:val="Stavak Char"/>
    <w:basedOn w:val="19"/>
    <w:link w:val="21"/>
    <w:qFormat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3">
    <w:name w:val="Članak X"/>
    <w:basedOn w:val="13"/>
    <w:link w:val="24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4">
    <w:name w:val="Članak X Char"/>
    <w:basedOn w:val="19"/>
    <w:link w:val="23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5">
    <w:name w:val="Heading 1 Char"/>
    <w:basedOn w:val="3"/>
    <w:link w:val="2"/>
    <w:qFormat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14</Pages>
  <Words>3073</Words>
  <Characters>19577</Characters>
  <Lines>161</Lines>
  <Paragraphs>45</Paragraphs>
  <TotalTime>17</TotalTime>
  <ScaleCrop>false</ScaleCrop>
  <LinksUpToDate>false</LinksUpToDate>
  <CharactersWithSpaces>22395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2026-07-23T22:23:00Z</dcterms:created>
  <dc:creator>Dina</dc:creator>
  <cp:lastModifiedBy>Matija Ladić</cp:lastModifiedBy>
  <dcterms:modified xsi:type="dcterms:W3CDTF">2026-08-11T11:48:24Z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C961B2A84146459B8DF4B3C08282EE42_12</vt:lpwstr>
  </property>
</Properties>
</file>