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55FB" w14:textId="77777777" w:rsidR="00397DDA" w:rsidRPr="00397DDA" w:rsidRDefault="00397DDA" w:rsidP="00397DDA">
      <w:pPr>
        <w:spacing w:line="240" w:lineRule="auto"/>
        <w:jc w:val="both"/>
        <w:rPr>
          <w:rFonts w:ascii="Arial Narrow" w:hAnsi="Arial Narrow"/>
          <w:sz w:val="22"/>
        </w:rPr>
      </w:pPr>
      <w:r w:rsidRPr="00397DDA">
        <w:rPr>
          <w:rFonts w:ascii="Arial Narrow" w:hAnsi="Arial Narrow"/>
          <w:sz w:val="22"/>
        </w:rPr>
        <w:t xml:space="preserve">              </w:t>
      </w:r>
      <w:r w:rsidRPr="00397DDA">
        <w:rPr>
          <w:rFonts w:eastAsia="Calibri"/>
          <w:noProof/>
          <w:sz w:val="22"/>
        </w:rPr>
        <w:drawing>
          <wp:inline distT="0" distB="0" distL="0" distR="0" wp14:anchorId="513C12FC" wp14:editId="115D156A">
            <wp:extent cx="504825" cy="671764"/>
            <wp:effectExtent l="0" t="0" r="0" b="0"/>
            <wp:docPr id="161640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07349" name="Picture 16164073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84" cy="72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4CF0" w14:textId="77777777" w:rsidR="00397DDA" w:rsidRPr="00397DDA" w:rsidRDefault="00397DDA" w:rsidP="00397DDA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 REPUBLIKA HRVATSKA</w:t>
      </w:r>
    </w:p>
    <w:p w14:paraId="3FDE42FE" w14:textId="77777777" w:rsidR="00397DDA" w:rsidRPr="00397DDA" w:rsidRDefault="00397DDA" w:rsidP="00397DDA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MEĐIMURSKA ŽUPANIJA</w:t>
      </w:r>
    </w:p>
    <w:p w14:paraId="4CBCDFC4" w14:textId="77777777" w:rsidR="00397DDA" w:rsidRPr="00397DDA" w:rsidRDefault="00397DDA" w:rsidP="00397DDA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>DJEČJI VRTIĆ MAGNOLIJA</w:t>
      </w:r>
    </w:p>
    <w:p w14:paraId="04E145B6" w14:textId="37815FCD" w:rsidR="00397DDA" w:rsidRPr="00397DDA" w:rsidRDefault="00397DDA" w:rsidP="00397DDA">
      <w:pPr>
        <w:spacing w:line="240" w:lineRule="auto"/>
        <w:jc w:val="both"/>
        <w:rPr>
          <w:rFonts w:ascii="Arial Narrow" w:hAnsi="Arial Narrow"/>
          <w:b/>
          <w:bCs/>
          <w:sz w:val="22"/>
        </w:rPr>
      </w:pPr>
      <w:r w:rsidRPr="00397DDA">
        <w:rPr>
          <w:rFonts w:ascii="Arial Narrow" w:hAnsi="Arial Narrow"/>
          <w:b/>
          <w:bCs/>
          <w:sz w:val="22"/>
        </w:rPr>
        <w:t xml:space="preserve">      </w:t>
      </w:r>
      <w:r>
        <w:rPr>
          <w:rFonts w:ascii="Arial Narrow" w:hAnsi="Arial Narrow"/>
          <w:b/>
          <w:bCs/>
          <w:sz w:val="22"/>
        </w:rPr>
        <w:t xml:space="preserve"> </w:t>
      </w:r>
      <w:r w:rsidRPr="00397DDA">
        <w:rPr>
          <w:rFonts w:ascii="Arial Narrow" w:hAnsi="Arial Narrow"/>
          <w:b/>
          <w:bCs/>
          <w:sz w:val="22"/>
        </w:rPr>
        <w:t>UPRAVNO VIJEĆE</w:t>
      </w:r>
    </w:p>
    <w:p w14:paraId="45C1E62E" w14:textId="7A8F7F5D" w:rsidR="00404679" w:rsidRPr="00397DDA" w:rsidRDefault="00404679" w:rsidP="00404679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KLASA: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601-01/26-01/05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br/>
        <w:t xml:space="preserve">URBROJ: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2109-26-06-26-09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br/>
      </w:r>
      <w:r w:rsidR="00277509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Pribislavec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, 16. 4. 2026. godine</w:t>
      </w:r>
    </w:p>
    <w:p w14:paraId="3AA84283" w14:textId="757E8263" w:rsidR="00404679" w:rsidRPr="00397DDA" w:rsidRDefault="00404679" w:rsidP="00397DD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Na temelju članka 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37. stavak 3. Zakona o predškolskom odgoju i </w:t>
      </w:r>
      <w:r w:rsidR="007E150B" w:rsidRPr="00397DDA">
        <w:rPr>
          <w:rFonts w:ascii="Arial Narrow" w:hAnsi="Arial Narrow"/>
          <w:sz w:val="22"/>
        </w:rPr>
        <w:t xml:space="preserve">obrazovanju („Narodne novine“ br. 10/97, 107/07, 94/13, 98/19, 57/22, 101/23, 145/23, 145/24, 146/25 i 22/26) 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i članka 49. 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Statuta Dječjeg vrtića 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„Magnolija“ Pribislavec (KLASA: 601-01/26-01/05, URBROJ: 2109-26-06-26-0</w:t>
      </w:r>
      <w:r w:rsidR="008C020C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6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od 16. 4. 2026. godine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), 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Upravno vijeće Dječjeg vrtića 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„Magnolija“ Pribislavec 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na svojoj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1.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sjednici održanoj dana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16. 4. 2026.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godine</w:t>
      </w:r>
      <w:r w:rsidR="007E150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,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donosi</w:t>
      </w:r>
    </w:p>
    <w:p w14:paraId="640C6039" w14:textId="248F7BD0" w:rsidR="00404679" w:rsidRPr="00397DDA" w:rsidRDefault="00404679" w:rsidP="00397DDA">
      <w:pPr>
        <w:spacing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ODLUKU</w:t>
      </w:r>
    </w:p>
    <w:p w14:paraId="39CAAB5F" w14:textId="77777777" w:rsidR="007E150B" w:rsidRPr="00397DDA" w:rsidRDefault="00404679" w:rsidP="007E150B">
      <w:pPr>
        <w:spacing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o raspisivanju natječaja za imenovanje ravnatelja/ravnateljice </w:t>
      </w:r>
    </w:p>
    <w:p w14:paraId="49D4533B" w14:textId="51941A88" w:rsidR="00404679" w:rsidRPr="00397DDA" w:rsidRDefault="00404679" w:rsidP="007E150B">
      <w:pPr>
        <w:spacing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Dječjeg vrtića </w:t>
      </w:r>
      <w:r w:rsidR="007E150B"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„Magnolija“ Pribislavec</w:t>
      </w:r>
    </w:p>
    <w:p w14:paraId="4F4B8591" w14:textId="77777777" w:rsidR="00277509" w:rsidRPr="00397DDA" w:rsidRDefault="0027750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7189E72E" w14:textId="582645AB" w:rsidR="00404679" w:rsidRPr="00397DDA" w:rsidRDefault="0040467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1.</w:t>
      </w:r>
    </w:p>
    <w:p w14:paraId="3471354F" w14:textId="08398B5F" w:rsidR="00277509" w:rsidRPr="00397DDA" w:rsidRDefault="00404679" w:rsidP="00397DDA">
      <w:pPr>
        <w:pStyle w:val="BodyTextIndent"/>
        <w:rPr>
          <w:sz w:val="22"/>
          <w:szCs w:val="22"/>
        </w:rPr>
      </w:pPr>
      <w:r w:rsidRPr="00397DDA">
        <w:rPr>
          <w:sz w:val="22"/>
          <w:szCs w:val="22"/>
        </w:rPr>
        <w:t>Raspisuje se natječaj za imenovanje ravnatelja/ravnateljice Dječjeg vrtića</w:t>
      </w:r>
      <w:r w:rsidR="007E150B" w:rsidRPr="00397DDA">
        <w:rPr>
          <w:sz w:val="22"/>
          <w:szCs w:val="22"/>
        </w:rPr>
        <w:t xml:space="preserve"> „Magnolija“ Pribislavec</w:t>
      </w:r>
      <w:r w:rsidR="00397DDA" w:rsidRPr="00397DDA">
        <w:rPr>
          <w:sz w:val="22"/>
          <w:szCs w:val="22"/>
        </w:rPr>
        <w:t>.</w:t>
      </w:r>
      <w:r w:rsidR="00C76F67" w:rsidRPr="00397DDA">
        <w:rPr>
          <w:sz w:val="22"/>
          <w:szCs w:val="22"/>
        </w:rPr>
        <w:br/>
      </w:r>
    </w:p>
    <w:p w14:paraId="48F3903D" w14:textId="77777777" w:rsidR="00277509" w:rsidRPr="00397DDA" w:rsidRDefault="00404679" w:rsidP="00277509">
      <w:pPr>
        <w:spacing w:line="240" w:lineRule="auto"/>
        <w:jc w:val="center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2.</w:t>
      </w:r>
    </w:p>
    <w:p w14:paraId="58DC5D30" w14:textId="1984A045" w:rsidR="00404679" w:rsidRPr="00397DDA" w:rsidRDefault="00404679" w:rsidP="00397DDA">
      <w:pPr>
        <w:pStyle w:val="BodyText"/>
        <w:ind w:firstLine="708"/>
        <w:rPr>
          <w:sz w:val="22"/>
          <w:szCs w:val="22"/>
        </w:rPr>
      </w:pPr>
      <w:r w:rsidRPr="00397DDA">
        <w:rPr>
          <w:sz w:val="22"/>
          <w:szCs w:val="22"/>
        </w:rPr>
        <w:t xml:space="preserve">Natječaj će se objaviti </w:t>
      </w:r>
      <w:r w:rsidR="00421907" w:rsidRPr="00397DDA">
        <w:rPr>
          <w:sz w:val="22"/>
          <w:szCs w:val="22"/>
        </w:rPr>
        <w:t xml:space="preserve">u „Narodnim novinama“, na oglasnoj ploči Hrvatskog zavoda za zapošljavanje, </w:t>
      </w:r>
      <w:r w:rsidRPr="00397DDA">
        <w:rPr>
          <w:sz w:val="22"/>
          <w:szCs w:val="22"/>
        </w:rPr>
        <w:t>na mrežn</w:t>
      </w:r>
      <w:r w:rsidR="00421907" w:rsidRPr="00397DDA">
        <w:rPr>
          <w:sz w:val="22"/>
          <w:szCs w:val="22"/>
        </w:rPr>
        <w:t>oj</w:t>
      </w:r>
      <w:r w:rsidRPr="00397DDA">
        <w:rPr>
          <w:sz w:val="22"/>
          <w:szCs w:val="22"/>
        </w:rPr>
        <w:t xml:space="preserve"> stranic</w:t>
      </w:r>
      <w:r w:rsidR="00421907" w:rsidRPr="00397DDA">
        <w:rPr>
          <w:sz w:val="22"/>
          <w:szCs w:val="22"/>
        </w:rPr>
        <w:t>i Općine Pribislavec i na oglasnoj ploči Općine Pribislavec.</w:t>
      </w:r>
    </w:p>
    <w:p w14:paraId="7BF3FDB7" w14:textId="111602C7" w:rsidR="00C76F67" w:rsidRPr="00397DDA" w:rsidRDefault="00C76F67" w:rsidP="00397DDA">
      <w:pPr>
        <w:spacing w:line="240" w:lineRule="auto"/>
        <w:ind w:firstLine="708"/>
        <w:jc w:val="both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Natječaj traje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15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(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petnaest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) dana od dana objave u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„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Narodnim novinama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“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.</w:t>
      </w:r>
    </w:p>
    <w:p w14:paraId="592B507F" w14:textId="77777777" w:rsidR="00277509" w:rsidRPr="00397DDA" w:rsidRDefault="0027750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18EFDE2B" w14:textId="4CFE7715" w:rsidR="00404679" w:rsidRPr="00397DDA" w:rsidRDefault="0040467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3.</w:t>
      </w:r>
    </w:p>
    <w:p w14:paraId="452AE865" w14:textId="6780B238" w:rsidR="00404679" w:rsidRPr="00397DDA" w:rsidRDefault="00404679" w:rsidP="00397DDA">
      <w:pPr>
        <w:spacing w:line="240" w:lineRule="auto"/>
        <w:ind w:firstLine="360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Natječaj će sadržavati uvjete koje kandidati moraju ispunjavati sukladno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Z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akonu i općim aktima </w:t>
      </w:r>
      <w:r w:rsidR="0042190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Dječjeg vrtića „Magnolija“ Pribislavec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, uključujući:</w:t>
      </w:r>
    </w:p>
    <w:p w14:paraId="1A223D31" w14:textId="77777777" w:rsidR="00404679" w:rsidRPr="00397DDA" w:rsidRDefault="00404679" w:rsidP="003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propisanu stručnu spremu i radno iskustvo,</w:t>
      </w:r>
    </w:p>
    <w:p w14:paraId="2E9233C1" w14:textId="77777777" w:rsidR="00404679" w:rsidRPr="00397DDA" w:rsidRDefault="00404679" w:rsidP="003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uvjete iz Zakona o predškolskom odgoju i obrazovanju,</w:t>
      </w:r>
    </w:p>
    <w:p w14:paraId="39D83A5F" w14:textId="77777777" w:rsidR="00404679" w:rsidRPr="00397DDA" w:rsidRDefault="00404679" w:rsidP="003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nepostojanje zapreka za zasnivanje radnog odnosa,</w:t>
      </w:r>
    </w:p>
    <w:p w14:paraId="37441E63" w14:textId="77777777" w:rsidR="00404679" w:rsidRPr="00397DDA" w:rsidRDefault="00404679" w:rsidP="003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nepostojanje zapreka iz članka 256. Zakona o trgovačkim društvima,</w:t>
      </w:r>
    </w:p>
    <w:p w14:paraId="4B4E8791" w14:textId="4E5C4834" w:rsidR="00404679" w:rsidRPr="00397DDA" w:rsidRDefault="00404679" w:rsidP="003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ostale uvjete utvrđene Statutom vrtića</w:t>
      </w:r>
      <w:r w:rsidR="001B7B1B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navedene u javnom natječaju.</w:t>
      </w:r>
    </w:p>
    <w:p w14:paraId="1EB3AA15" w14:textId="77777777" w:rsidR="00404679" w:rsidRPr="00397DDA" w:rsidRDefault="0040467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4.</w:t>
      </w:r>
    </w:p>
    <w:p w14:paraId="6D90AA63" w14:textId="107BC28F" w:rsidR="00404679" w:rsidRPr="00397DDA" w:rsidRDefault="00404679" w:rsidP="00397DDA">
      <w:pPr>
        <w:spacing w:line="240" w:lineRule="auto"/>
        <w:ind w:firstLine="708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Ravnatelj/ravnateljica imenuje se na mandat od 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5</w:t>
      </w:r>
      <w:r w:rsidR="00C76F6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(</w:t>
      </w:r>
      <w:r w:rsidR="00397DDA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pet</w:t>
      </w:r>
      <w:r w:rsidR="00C76F6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)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godin</w:t>
      </w:r>
      <w:r w:rsidR="0042190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a uz mogućnost reizbora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.</w:t>
      </w:r>
    </w:p>
    <w:p w14:paraId="0314FE79" w14:textId="77777777" w:rsidR="00277509" w:rsidRPr="00397DDA" w:rsidRDefault="0027750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61E59219" w14:textId="640DDE46" w:rsidR="00404679" w:rsidRPr="00397DDA" w:rsidRDefault="0040467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5.</w:t>
      </w:r>
    </w:p>
    <w:p w14:paraId="3F22A5EB" w14:textId="5A5D2242" w:rsidR="00404679" w:rsidRPr="00397DDA" w:rsidRDefault="00404679" w:rsidP="00397DDA">
      <w:pPr>
        <w:spacing w:line="240" w:lineRule="auto"/>
        <w:ind w:firstLine="708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Za provedbu natječaja zadužuje se Upravno vijeće Dječjeg vrtića </w:t>
      </w:r>
      <w:r w:rsidR="0042190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„Magnolija“ Pribislavec</w:t>
      </w: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.</w:t>
      </w:r>
    </w:p>
    <w:p w14:paraId="08718E33" w14:textId="77777777" w:rsidR="00277509" w:rsidRPr="00397DDA" w:rsidRDefault="0027750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</w:p>
    <w:p w14:paraId="03089046" w14:textId="0768F38D" w:rsidR="00277509" w:rsidRPr="00397DDA" w:rsidRDefault="00404679" w:rsidP="00277509">
      <w:pPr>
        <w:spacing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>Članak 6.</w:t>
      </w:r>
    </w:p>
    <w:p w14:paraId="5F633FCC" w14:textId="4A2D4AC2" w:rsidR="00404679" w:rsidRPr="00397DDA" w:rsidRDefault="00404679" w:rsidP="00397DDA">
      <w:pPr>
        <w:spacing w:line="240" w:lineRule="auto"/>
        <w:ind w:firstLine="708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Ova Odluka stupa na snagu danom donošenja</w:t>
      </w:r>
      <w:r w:rsidR="00C76F67"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 xml:space="preserve"> i objavit će se na oglasnoj ploči i mrežnim stranicama Općine Pribislavec.</w:t>
      </w:r>
    </w:p>
    <w:p w14:paraId="187D4944" w14:textId="77777777" w:rsidR="00397DDA" w:rsidRPr="00397DDA" w:rsidRDefault="00397DDA" w:rsidP="00397DDA">
      <w:pPr>
        <w:spacing w:line="240" w:lineRule="auto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</w:p>
    <w:p w14:paraId="4092A1BD" w14:textId="453131A7" w:rsidR="00397DDA" w:rsidRPr="00397DDA" w:rsidRDefault="00397DDA" w:rsidP="00397DDA">
      <w:pPr>
        <w:spacing w:line="240" w:lineRule="auto"/>
        <w:ind w:firstLine="708"/>
        <w:jc w:val="center"/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            </w:t>
      </w:r>
      <w:r w:rsidRPr="00397DDA">
        <w:rPr>
          <w:rFonts w:ascii="Arial Narrow" w:eastAsia="Times New Roman" w:hAnsi="Arial Narrow" w:cs="Times New Roman"/>
          <w:b/>
          <w:bCs/>
          <w:kern w:val="0"/>
          <w:sz w:val="22"/>
          <w:lang w:eastAsia="hr-HR"/>
          <w14:ligatures w14:val="none"/>
        </w:rPr>
        <w:t xml:space="preserve">  PREDSJEDNICA</w:t>
      </w:r>
    </w:p>
    <w:p w14:paraId="0884E07B" w14:textId="1970831B" w:rsidR="0000642C" w:rsidRPr="00397DDA" w:rsidRDefault="00397DDA" w:rsidP="00397DDA">
      <w:pPr>
        <w:spacing w:line="240" w:lineRule="auto"/>
        <w:ind w:firstLine="708"/>
        <w:jc w:val="right"/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</w:pPr>
      <w:r w:rsidRPr="00397DDA">
        <w:rPr>
          <w:rFonts w:ascii="Arial Narrow" w:eastAsia="Times New Roman" w:hAnsi="Arial Narrow" w:cs="Times New Roman"/>
          <w:kern w:val="0"/>
          <w:sz w:val="22"/>
          <w:lang w:eastAsia="hr-HR"/>
          <w14:ligatures w14:val="none"/>
        </w:rPr>
        <w:t>doc.dr.sc. Dina Korent</w:t>
      </w:r>
    </w:p>
    <w:sectPr w:rsidR="0000642C" w:rsidRPr="00397DDA" w:rsidSect="00397DDA">
      <w:pgSz w:w="11907" w:h="16840" w:code="9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6401E"/>
    <w:multiLevelType w:val="multilevel"/>
    <w:tmpl w:val="DD5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79"/>
    <w:rsid w:val="00000720"/>
    <w:rsid w:val="0000642C"/>
    <w:rsid w:val="00026D57"/>
    <w:rsid w:val="000934A7"/>
    <w:rsid w:val="0018638D"/>
    <w:rsid w:val="001B7B1B"/>
    <w:rsid w:val="001D1556"/>
    <w:rsid w:val="00277509"/>
    <w:rsid w:val="00397DDA"/>
    <w:rsid w:val="00404679"/>
    <w:rsid w:val="00421907"/>
    <w:rsid w:val="00470FA5"/>
    <w:rsid w:val="00526738"/>
    <w:rsid w:val="00663238"/>
    <w:rsid w:val="007E150B"/>
    <w:rsid w:val="008C020C"/>
    <w:rsid w:val="00982995"/>
    <w:rsid w:val="00AF5C5F"/>
    <w:rsid w:val="00C76F67"/>
    <w:rsid w:val="00D05B24"/>
    <w:rsid w:val="00DB7CFE"/>
    <w:rsid w:val="00EB33DE"/>
    <w:rsid w:val="00F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9A1F"/>
  <w15:chartTrackingRefBased/>
  <w15:docId w15:val="{CA6A6455-18FC-4AAC-BA05-C74E0E64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6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6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6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6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6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6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6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67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67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67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6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6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6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6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6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6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6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6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67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397DDA"/>
    <w:pPr>
      <w:spacing w:line="240" w:lineRule="auto"/>
      <w:ind w:firstLine="708"/>
      <w:jc w:val="both"/>
    </w:pPr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7DDA"/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97DDA"/>
    <w:pPr>
      <w:spacing w:line="240" w:lineRule="auto"/>
      <w:jc w:val="both"/>
    </w:pPr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97DDA"/>
    <w:rPr>
      <w:rFonts w:ascii="Arial Narrow" w:eastAsia="Times New Roman" w:hAnsi="Arial Narrow" w:cs="Times New Roman"/>
      <w:kern w:val="0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Jankulija</dc:creator>
  <cp:keywords/>
  <dc:description/>
  <cp:lastModifiedBy>Dina Korent</cp:lastModifiedBy>
  <cp:revision>2</cp:revision>
  <dcterms:created xsi:type="dcterms:W3CDTF">2026-07-07T10:42:00Z</dcterms:created>
  <dcterms:modified xsi:type="dcterms:W3CDTF">2026-07-07T10:42:00Z</dcterms:modified>
</cp:coreProperties>
</file>