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C10D85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C10D85" w:rsidRDefault="00E322CF" w:rsidP="00E322CF">
            <w:pPr>
              <w:spacing w:after="0"/>
              <w:jc w:val="center"/>
              <w:rPr>
                <w:rFonts w:ascii="Arial Narrow" w:eastAsia="Times New Roman" w:hAnsi="Arial Narrow"/>
                <w:b/>
                <w:color w:val="000000"/>
                <w:sz w:val="28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C10D85" w:rsidRDefault="00E322CF" w:rsidP="00E322CF">
            <w:pPr>
              <w:spacing w:after="0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C10D85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41DEF17E" w14:textId="77777777" w:rsidR="00E322CF" w:rsidRDefault="007C0DB7" w:rsidP="00932506">
            <w:pPr>
              <w:spacing w:after="0"/>
              <w:rPr>
                <w:rFonts w:ascii="Arial Narrow" w:eastAsia="Times New Roman" w:hAnsi="Arial Narrow"/>
                <w:bCs/>
                <w:sz w:val="24"/>
                <w:szCs w:val="28"/>
                <w:lang w:eastAsia="hr-HR"/>
              </w:rPr>
            </w:pPr>
            <w:r w:rsidRPr="00C10D85">
              <w:rPr>
                <w:rFonts w:ascii="Arial Narrow" w:eastAsia="Times New Roman" w:hAnsi="Arial Narrow"/>
                <w:bCs/>
                <w:sz w:val="24"/>
                <w:szCs w:val="28"/>
                <w:lang w:eastAsia="hr-HR"/>
              </w:rPr>
              <w:t xml:space="preserve">Plan rasvjete Općine </w:t>
            </w:r>
            <w:r w:rsidR="00C10D85">
              <w:rPr>
                <w:rFonts w:ascii="Arial Narrow" w:eastAsia="Times New Roman" w:hAnsi="Arial Narrow"/>
                <w:bCs/>
                <w:sz w:val="24"/>
                <w:szCs w:val="28"/>
                <w:lang w:eastAsia="hr-HR"/>
              </w:rPr>
              <w:t>Pribislavec</w:t>
            </w:r>
          </w:p>
          <w:p w14:paraId="2787672C" w14:textId="474BBA1C" w:rsidR="00FE3E33" w:rsidRPr="00C10D85" w:rsidRDefault="00FE3E33" w:rsidP="00932506">
            <w:pPr>
              <w:spacing w:after="0"/>
              <w:rPr>
                <w:rFonts w:ascii="Arial Narrow" w:eastAsia="Times New Roman" w:hAnsi="Arial Narrow"/>
                <w:bCs/>
                <w:sz w:val="24"/>
                <w:szCs w:val="28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8"/>
                <w:lang w:eastAsia="hr-HR"/>
              </w:rPr>
              <w:t>Akcijski plan gradnje i/ili rekonstrukcije vanjske rasvjete</w:t>
            </w:r>
          </w:p>
        </w:tc>
      </w:tr>
      <w:tr w:rsidR="00E322CF" w:rsidRPr="00C10D85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039FDC72" w14:textId="479C2EFC" w:rsidR="007C0DB7" w:rsidRPr="00C10D85" w:rsidRDefault="007C0DB7" w:rsidP="007C0DB7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Početak: 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4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.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 2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.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202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5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.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 godine</w:t>
            </w:r>
          </w:p>
          <w:p w14:paraId="06676624" w14:textId="39E535E7" w:rsidR="00E322CF" w:rsidRPr="00C10D85" w:rsidRDefault="007C0DB7" w:rsidP="007C0DB7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Završetak: zaključno 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4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.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 3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.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202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5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. 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godine 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do 1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5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:00 sati</w:t>
            </w:r>
          </w:p>
        </w:tc>
      </w:tr>
      <w:tr w:rsidR="00E322CF" w:rsidRPr="00C10D85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>Ime/naziv sudionika/ce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C10D85" w:rsidRDefault="00E322CF" w:rsidP="00E322CF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E322CF" w:rsidRPr="00C10D85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C10D85" w:rsidRDefault="00E322CF" w:rsidP="00E322C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C10D85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C10D85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C10D85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C10D85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C10D85" w:rsidRDefault="00E322CF" w:rsidP="00E322CF">
            <w:pPr>
              <w:spacing w:after="0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C10D85" w:rsidRDefault="00E322CF" w:rsidP="00E322CF">
            <w:pPr>
              <w:spacing w:after="0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C10D85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C10D85" w:rsidRDefault="00E322CF" w:rsidP="00E322CF">
            <w:pPr>
              <w:spacing w:after="0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C10D85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1ED925A6" w:rsidR="00B62B1A" w:rsidRPr="00C10D85" w:rsidRDefault="00B62B1A" w:rsidP="00B62B1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Općini </w:t>
            </w:r>
            <w:r w:rsid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>Pribislavec</w:t>
            </w:r>
            <w:r w:rsidRP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javnošću pri donošenju općeg akta Općine </w:t>
            </w:r>
            <w:r w:rsid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>Pribislavec</w:t>
            </w:r>
            <w:r w:rsidRP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43F52E76" w:rsidR="00B62B1A" w:rsidRPr="00C10D85" w:rsidRDefault="00B62B1A" w:rsidP="00B62B1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obliku na</w:t>
            </w:r>
            <w:r w:rsid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 xml:space="preserve">: </w:t>
            </w:r>
            <w:hyperlink r:id="rId4" w:history="1">
              <w:r w:rsidR="00C10D85" w:rsidRPr="00E1111B">
                <w:rPr>
                  <w:rStyle w:val="Hiperveza"/>
                  <w:rFonts w:ascii="Arial Narrow" w:eastAsia="Times New Roman" w:hAnsi="Arial Narrow"/>
                  <w:sz w:val="20"/>
                  <w:szCs w:val="24"/>
                  <w:lang w:eastAsia="hr-HR"/>
                </w:rPr>
                <w:t>juo@pribislavec.hr</w:t>
              </w:r>
            </w:hyperlink>
            <w:r w:rsid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Pr="00C10D85" w:rsidRDefault="00B62B1A" w:rsidP="00E322C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C10D85" w:rsidRDefault="00F82063" w:rsidP="00E322C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C10D85" w:rsidRDefault="00F82063" w:rsidP="00E322C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6B3128B7" w:rsidR="00F82063" w:rsidRPr="00C10D85" w:rsidRDefault="00F82063" w:rsidP="00ED70BB">
      <w:pPr>
        <w:jc w:val="center"/>
        <w:rPr>
          <w:rFonts w:ascii="Arial Narrow" w:hAnsi="Arial Narrow"/>
          <w:b/>
          <w:sz w:val="24"/>
        </w:rPr>
      </w:pPr>
      <w:r w:rsidRPr="00C10D85">
        <w:rPr>
          <w:rFonts w:ascii="Arial Narrow" w:hAnsi="Arial Narrow"/>
          <w:b/>
          <w:sz w:val="24"/>
        </w:rPr>
        <w:t>Popunjeni obrazac dostaviti na adresu elektroničke pošte:</w:t>
      </w:r>
      <w:r w:rsidR="007224AB">
        <w:rPr>
          <w:rFonts w:ascii="Arial Narrow" w:hAnsi="Arial Narrow"/>
          <w:b/>
          <w:sz w:val="24"/>
        </w:rPr>
        <w:t xml:space="preserve"> </w:t>
      </w:r>
      <w:hyperlink r:id="rId5" w:history="1">
        <w:r w:rsidR="007224AB" w:rsidRPr="00E1111B">
          <w:rPr>
            <w:rStyle w:val="Hiperveza"/>
            <w:rFonts w:ascii="Arial Narrow" w:hAnsi="Arial Narrow"/>
            <w:b/>
            <w:sz w:val="24"/>
          </w:rPr>
          <w:t>juo@pribislavec.hr</w:t>
        </w:r>
      </w:hyperlink>
      <w:r w:rsidR="007224AB">
        <w:rPr>
          <w:rFonts w:ascii="Arial Narrow" w:hAnsi="Arial Narrow"/>
          <w:b/>
          <w:sz w:val="24"/>
        </w:rPr>
        <w:t xml:space="preserve"> </w:t>
      </w:r>
    </w:p>
    <w:sectPr w:rsidR="00F82063" w:rsidRPr="00C1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5415E"/>
    <w:rsid w:val="003D549B"/>
    <w:rsid w:val="004E4B00"/>
    <w:rsid w:val="00545905"/>
    <w:rsid w:val="006C0401"/>
    <w:rsid w:val="007224AB"/>
    <w:rsid w:val="007C0DB7"/>
    <w:rsid w:val="00913500"/>
    <w:rsid w:val="00932506"/>
    <w:rsid w:val="009541BE"/>
    <w:rsid w:val="00B62B1A"/>
    <w:rsid w:val="00C10D85"/>
    <w:rsid w:val="00C4065F"/>
    <w:rsid w:val="00CD77B2"/>
    <w:rsid w:val="00D11D05"/>
    <w:rsid w:val="00D31279"/>
    <w:rsid w:val="00DD400C"/>
    <w:rsid w:val="00DF1E70"/>
    <w:rsid w:val="00E00545"/>
    <w:rsid w:val="00E322CF"/>
    <w:rsid w:val="00ED70BB"/>
    <w:rsid w:val="00F82063"/>
    <w:rsid w:val="00F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o@pribislavec.hr" TargetMode="External"/><Relationship Id="rId4" Type="http://schemas.openxmlformats.org/officeDocument/2006/relationships/hyperlink" Target="mailto:juo@pribisla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JUO Pribislavec</cp:lastModifiedBy>
  <cp:revision>4</cp:revision>
  <dcterms:created xsi:type="dcterms:W3CDTF">2025-02-04T10:53:00Z</dcterms:created>
  <dcterms:modified xsi:type="dcterms:W3CDTF">2025-02-04T11:17:00Z</dcterms:modified>
</cp:coreProperties>
</file>